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04" w:rsidRPr="00645C20" w:rsidRDefault="00252B04" w:rsidP="00252B04">
      <w:pPr>
        <w:spacing w:after="0" w:line="240" w:lineRule="auto"/>
        <w:jc w:val="center"/>
        <w:rPr>
          <w:rFonts w:ascii="Times New Roman" w:eastAsia="Times New Roman" w:hAnsi="Times New Roman"/>
          <w:noProof/>
          <w:sz w:val="24"/>
          <w:szCs w:val="24"/>
          <w:lang w:eastAsia="ru-RU"/>
        </w:rPr>
      </w:pPr>
    </w:p>
    <w:p w:rsidR="00252B04" w:rsidRPr="00645C20" w:rsidRDefault="00252B04" w:rsidP="00252B04">
      <w:pPr>
        <w:spacing w:after="0" w:line="240" w:lineRule="auto"/>
        <w:jc w:val="center"/>
        <w:rPr>
          <w:rFonts w:ascii="Times New Roman" w:eastAsia="Times New Roman" w:hAnsi="Times New Roman"/>
          <w:noProof/>
          <w:sz w:val="24"/>
          <w:szCs w:val="24"/>
          <w:lang w:eastAsia="ru-RU"/>
        </w:rPr>
      </w:pPr>
      <w:r w:rsidRPr="00645C20">
        <w:rPr>
          <w:rFonts w:ascii="Times New Roman" w:eastAsia="Times New Roman" w:hAnsi="Times New Roman"/>
          <w:noProof/>
          <w:sz w:val="24"/>
          <w:szCs w:val="24"/>
          <w:lang w:eastAsia="ru-RU"/>
        </w:rPr>
        <w:t>ЛЕНИНГРАДСКАЯ ОБЛАСТЬ</w:t>
      </w:r>
    </w:p>
    <w:p w:rsidR="00252B04" w:rsidRPr="00645C20" w:rsidRDefault="00252B04" w:rsidP="00252B04">
      <w:pPr>
        <w:spacing w:after="0" w:line="240" w:lineRule="auto"/>
        <w:jc w:val="center"/>
        <w:rPr>
          <w:rFonts w:ascii="Times New Roman" w:eastAsia="Times New Roman" w:hAnsi="Times New Roman"/>
          <w:noProof/>
          <w:sz w:val="24"/>
          <w:szCs w:val="24"/>
          <w:lang w:eastAsia="ru-RU"/>
        </w:rPr>
      </w:pPr>
      <w:r w:rsidRPr="00645C20">
        <w:rPr>
          <w:rFonts w:ascii="Times New Roman" w:eastAsia="Times New Roman" w:hAnsi="Times New Roman"/>
          <w:noProof/>
          <w:sz w:val="24"/>
          <w:szCs w:val="24"/>
          <w:lang w:eastAsia="ru-RU"/>
        </w:rPr>
        <w:t>ЛУЖСКИЙ МУНИЦИПАЛЬНЫЙ РАЙОН</w:t>
      </w:r>
    </w:p>
    <w:p w:rsidR="00252B04" w:rsidRPr="00645C20" w:rsidRDefault="00252B04" w:rsidP="00252B04">
      <w:pPr>
        <w:spacing w:after="0" w:line="240" w:lineRule="auto"/>
        <w:jc w:val="center"/>
        <w:rPr>
          <w:rFonts w:ascii="Times New Roman" w:eastAsia="Times New Roman" w:hAnsi="Times New Roman"/>
          <w:noProof/>
          <w:sz w:val="24"/>
          <w:szCs w:val="24"/>
          <w:lang w:eastAsia="ru-RU"/>
        </w:rPr>
      </w:pPr>
      <w:r w:rsidRPr="00645C20">
        <w:rPr>
          <w:rFonts w:ascii="Times New Roman" w:eastAsia="Times New Roman" w:hAnsi="Times New Roman"/>
          <w:noProof/>
          <w:sz w:val="24"/>
          <w:szCs w:val="24"/>
          <w:lang w:eastAsia="ru-RU"/>
        </w:rPr>
        <w:t xml:space="preserve">АДМИНИСТРАЦИЯ </w:t>
      </w:r>
      <w:r w:rsidR="00F60021">
        <w:rPr>
          <w:rFonts w:ascii="Times New Roman" w:eastAsia="Times New Roman" w:hAnsi="Times New Roman"/>
          <w:noProof/>
          <w:sz w:val="24"/>
          <w:szCs w:val="24"/>
          <w:lang w:eastAsia="ru-RU"/>
        </w:rPr>
        <w:t>ВОЛОШОВСКОГО</w:t>
      </w:r>
      <w:r w:rsidRPr="00645C20">
        <w:rPr>
          <w:rFonts w:ascii="Times New Roman" w:eastAsia="Times New Roman" w:hAnsi="Times New Roman"/>
          <w:noProof/>
          <w:sz w:val="24"/>
          <w:szCs w:val="24"/>
          <w:lang w:eastAsia="ru-RU"/>
        </w:rPr>
        <w:t xml:space="preserve"> СЕЛЬСКОГО ПОСЕЛЕНИЯ</w:t>
      </w:r>
    </w:p>
    <w:p w:rsidR="00252B04" w:rsidRPr="00645C20" w:rsidRDefault="00252B04" w:rsidP="00AF567C">
      <w:pPr>
        <w:spacing w:after="0" w:line="240" w:lineRule="auto"/>
        <w:rPr>
          <w:rFonts w:ascii="Times New Roman" w:eastAsia="Times New Roman" w:hAnsi="Times New Roman"/>
          <w:noProof/>
          <w:sz w:val="24"/>
          <w:szCs w:val="24"/>
          <w:lang w:eastAsia="ru-RU"/>
        </w:rPr>
      </w:pPr>
    </w:p>
    <w:p w:rsidR="00252B04" w:rsidRPr="00645C20" w:rsidRDefault="00252B04" w:rsidP="00252B04">
      <w:pPr>
        <w:spacing w:after="0" w:line="240" w:lineRule="auto"/>
        <w:jc w:val="center"/>
        <w:rPr>
          <w:rFonts w:ascii="Times New Roman" w:eastAsia="Times New Roman" w:hAnsi="Times New Roman"/>
          <w:noProof/>
          <w:sz w:val="24"/>
          <w:szCs w:val="24"/>
          <w:lang w:eastAsia="ru-RU"/>
        </w:rPr>
      </w:pPr>
      <w:r w:rsidRPr="00645C20">
        <w:rPr>
          <w:rFonts w:ascii="Times New Roman" w:eastAsia="Times New Roman" w:hAnsi="Times New Roman"/>
          <w:noProof/>
          <w:sz w:val="24"/>
          <w:szCs w:val="24"/>
          <w:lang w:eastAsia="ru-RU"/>
        </w:rPr>
        <w:t>ПОСТАНОВЛЕНИЕ</w:t>
      </w:r>
    </w:p>
    <w:p w:rsidR="00AF567C" w:rsidRDefault="00AF567C" w:rsidP="00252B04">
      <w:pPr>
        <w:spacing w:after="0" w:line="240" w:lineRule="auto"/>
        <w:jc w:val="center"/>
        <w:rPr>
          <w:rFonts w:ascii="Times New Roman" w:eastAsia="Times New Roman" w:hAnsi="Times New Roman"/>
          <w:noProof/>
          <w:sz w:val="24"/>
          <w:szCs w:val="24"/>
          <w:lang w:eastAsia="ru-RU"/>
        </w:rPr>
      </w:pPr>
    </w:p>
    <w:p w:rsidR="00252B04" w:rsidRPr="0084597F" w:rsidRDefault="0084597F" w:rsidP="00252B04">
      <w:pPr>
        <w:spacing w:after="0" w:line="240" w:lineRule="auto"/>
        <w:rPr>
          <w:rFonts w:ascii="Times New Roman" w:hAnsi="Times New Roman"/>
          <w:sz w:val="24"/>
          <w:szCs w:val="24"/>
          <w:lang w:val="en-US"/>
        </w:rPr>
      </w:pPr>
      <w:r>
        <w:rPr>
          <w:rFonts w:ascii="Times New Roman" w:hAnsi="Times New Roman"/>
          <w:sz w:val="24"/>
          <w:szCs w:val="24"/>
        </w:rPr>
        <w:t xml:space="preserve"> </w:t>
      </w:r>
      <w:r w:rsidR="006402ED">
        <w:rPr>
          <w:rFonts w:ascii="Times New Roman" w:hAnsi="Times New Roman"/>
          <w:sz w:val="24"/>
          <w:szCs w:val="24"/>
        </w:rPr>
        <w:t>«</w:t>
      </w:r>
      <w:r w:rsidR="00B14D4D">
        <w:rPr>
          <w:rFonts w:ascii="Times New Roman" w:hAnsi="Times New Roman"/>
          <w:sz w:val="24"/>
          <w:szCs w:val="24"/>
          <w:lang w:val="en-US"/>
        </w:rPr>
        <w:t>05</w:t>
      </w:r>
      <w:r w:rsidR="00B14D4D">
        <w:rPr>
          <w:rFonts w:ascii="Times New Roman" w:hAnsi="Times New Roman"/>
          <w:sz w:val="24"/>
          <w:szCs w:val="24"/>
        </w:rPr>
        <w:t>» декабря</w:t>
      </w:r>
      <w:r w:rsidR="006402ED">
        <w:rPr>
          <w:rFonts w:ascii="Times New Roman" w:hAnsi="Times New Roman"/>
          <w:sz w:val="24"/>
          <w:szCs w:val="24"/>
        </w:rPr>
        <w:t xml:space="preserve"> 2022 г.                                                                                        №</w:t>
      </w:r>
      <w:r>
        <w:rPr>
          <w:rFonts w:ascii="Times New Roman" w:hAnsi="Times New Roman"/>
          <w:sz w:val="24"/>
          <w:szCs w:val="24"/>
        </w:rPr>
        <w:t xml:space="preserve"> </w:t>
      </w:r>
      <w:r w:rsidR="00B14D4D">
        <w:rPr>
          <w:rFonts w:ascii="Times New Roman" w:hAnsi="Times New Roman"/>
          <w:sz w:val="24"/>
          <w:szCs w:val="24"/>
          <w:lang w:val="en-US"/>
        </w:rPr>
        <w:t>104</w:t>
      </w:r>
    </w:p>
    <w:p w:rsidR="006402ED" w:rsidRDefault="006402ED" w:rsidP="00CA1B95">
      <w:pPr>
        <w:spacing w:after="0" w:line="240" w:lineRule="auto"/>
        <w:ind w:right="4678"/>
        <w:jc w:val="both"/>
        <w:rPr>
          <w:rFonts w:ascii="Times New Roman" w:hAnsi="Times New Roman"/>
          <w:sz w:val="24"/>
          <w:szCs w:val="24"/>
        </w:rPr>
      </w:pPr>
    </w:p>
    <w:p w:rsidR="009D67C3" w:rsidRPr="00CA1B95" w:rsidRDefault="00CA1B95" w:rsidP="00CA1B95">
      <w:pPr>
        <w:spacing w:after="0" w:line="240" w:lineRule="auto"/>
        <w:ind w:right="4678"/>
        <w:jc w:val="both"/>
        <w:rPr>
          <w:rFonts w:ascii="Times New Roman" w:hAnsi="Times New Roman"/>
          <w:sz w:val="24"/>
          <w:szCs w:val="24"/>
        </w:rPr>
      </w:pPr>
      <w:r w:rsidRPr="00CA1B95">
        <w:rPr>
          <w:rFonts w:ascii="Times New Roman" w:hAnsi="Times New Roman"/>
          <w:sz w:val="24"/>
          <w:szCs w:val="24"/>
        </w:rPr>
        <w:t xml:space="preserve">О размещении нестационарных торговых объектов на территории </w:t>
      </w:r>
      <w:r w:rsidR="00AF567C">
        <w:rPr>
          <w:rFonts w:ascii="Times New Roman" w:hAnsi="Times New Roman"/>
          <w:sz w:val="24"/>
          <w:szCs w:val="24"/>
        </w:rPr>
        <w:t xml:space="preserve">Волошовского </w:t>
      </w:r>
      <w:r>
        <w:rPr>
          <w:rFonts w:ascii="Times New Roman" w:hAnsi="Times New Roman"/>
          <w:sz w:val="24"/>
          <w:szCs w:val="24"/>
        </w:rPr>
        <w:t xml:space="preserve"> сельского</w:t>
      </w:r>
      <w:r w:rsidRPr="00CA1B95">
        <w:rPr>
          <w:rFonts w:ascii="Times New Roman" w:hAnsi="Times New Roman"/>
          <w:sz w:val="24"/>
          <w:szCs w:val="24"/>
        </w:rPr>
        <w:t xml:space="preserve"> поселения Лужского муниципального района Ленинградской области</w:t>
      </w:r>
    </w:p>
    <w:p w:rsidR="00BA6940" w:rsidRDefault="00BA6940" w:rsidP="00BA6940">
      <w:pPr>
        <w:spacing w:after="0" w:line="240" w:lineRule="auto"/>
        <w:ind w:firstLine="709"/>
        <w:jc w:val="both"/>
        <w:rPr>
          <w:rFonts w:ascii="Times New Roman" w:hAnsi="Times New Roman"/>
          <w:sz w:val="24"/>
          <w:szCs w:val="24"/>
        </w:rPr>
      </w:pPr>
    </w:p>
    <w:p w:rsidR="00CA1B95" w:rsidRPr="00CA1B95" w:rsidRDefault="00CA1B95" w:rsidP="00CA1B95">
      <w:pPr>
        <w:pStyle w:val="10"/>
        <w:shd w:val="clear" w:color="auto" w:fill="auto"/>
        <w:spacing w:after="0" w:line="240" w:lineRule="auto"/>
        <w:ind w:left="20" w:right="-2" w:firstLine="689"/>
        <w:contextualSpacing/>
        <w:jc w:val="both"/>
        <w:rPr>
          <w:sz w:val="24"/>
          <w:szCs w:val="24"/>
        </w:rPr>
      </w:pPr>
      <w:r w:rsidRPr="00CA1B95">
        <w:rPr>
          <w:sz w:val="24"/>
          <w:szCs w:val="24"/>
        </w:rPr>
        <w:t xml:space="preserve">В целях развития торговой деятельности на территории </w:t>
      </w:r>
      <w:r w:rsidR="00F60021">
        <w:rPr>
          <w:sz w:val="24"/>
          <w:szCs w:val="24"/>
        </w:rPr>
        <w:t>Волошовского</w:t>
      </w:r>
      <w:r>
        <w:rPr>
          <w:sz w:val="24"/>
          <w:szCs w:val="24"/>
        </w:rPr>
        <w:t xml:space="preserve"> сельского</w:t>
      </w:r>
      <w:r w:rsidRPr="00CA1B95">
        <w:rPr>
          <w:sz w:val="24"/>
          <w:szCs w:val="24"/>
        </w:rPr>
        <w:t xml:space="preserve"> поселения Лужского муниципального района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частью 1 статьи 39.36 Земельного кодекса Российской Федерации, Федеральным законом от 28.12.2009 № 381-ФЗ «Об основах регулирования торговой деятельности в Российской Федерации», с учетом положений Федерального закона от 06.10.2003 № 131-ФЗ «Об общих принципах 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 </w:t>
      </w:r>
      <w:r w:rsidRPr="00D37A3D">
        <w:rPr>
          <w:color w:val="000000"/>
          <w:sz w:val="24"/>
          <w:szCs w:val="24"/>
        </w:rPr>
        <w:t xml:space="preserve">администрация </w:t>
      </w:r>
      <w:r w:rsidR="00F60021">
        <w:rPr>
          <w:color w:val="000000"/>
          <w:sz w:val="24"/>
          <w:szCs w:val="24"/>
        </w:rPr>
        <w:t>Волошовского</w:t>
      </w:r>
      <w:r w:rsidRPr="00D37A3D">
        <w:rPr>
          <w:color w:val="000000"/>
          <w:sz w:val="24"/>
          <w:szCs w:val="24"/>
        </w:rPr>
        <w:t xml:space="preserve"> сельского поселения Лужского муниципального района  Ленинградской области ПОСТАНОВЛЯЕТ</w:t>
      </w:r>
      <w:r w:rsidRPr="00CA1B95">
        <w:rPr>
          <w:sz w:val="24"/>
          <w:szCs w:val="24"/>
        </w:rPr>
        <w:t>:</w:t>
      </w:r>
    </w:p>
    <w:p w:rsidR="00CA1B95" w:rsidRPr="00CA1B95" w:rsidRDefault="00CA1B95" w:rsidP="00CA1B95">
      <w:pPr>
        <w:pStyle w:val="10"/>
        <w:shd w:val="clear" w:color="auto" w:fill="auto"/>
        <w:spacing w:after="0" w:line="240" w:lineRule="auto"/>
        <w:ind w:firstLine="198"/>
        <w:contextualSpacing/>
        <w:jc w:val="both"/>
        <w:rPr>
          <w:sz w:val="24"/>
          <w:szCs w:val="24"/>
        </w:rPr>
      </w:pPr>
    </w:p>
    <w:p w:rsidR="00CA1B95" w:rsidRP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r w:rsidRPr="00CA1B95">
        <w:rPr>
          <w:rFonts w:ascii="Times New Roman" w:eastAsia="Times New Roman" w:hAnsi="Times New Roman"/>
          <w:sz w:val="24"/>
          <w:szCs w:val="24"/>
        </w:rPr>
        <w:t xml:space="preserve">Утвердить Положение о размещении нестационарных торговых объектов на территории </w:t>
      </w:r>
      <w:r w:rsidR="00AF567C">
        <w:rPr>
          <w:rFonts w:ascii="Times New Roman" w:hAnsi="Times New Roman"/>
          <w:sz w:val="24"/>
          <w:szCs w:val="24"/>
        </w:rPr>
        <w:t>Волошовского</w:t>
      </w:r>
      <w:r>
        <w:rPr>
          <w:rFonts w:ascii="Times New Roman" w:hAnsi="Times New Roman"/>
          <w:sz w:val="24"/>
          <w:szCs w:val="24"/>
        </w:rPr>
        <w:t xml:space="preserve"> сельского</w:t>
      </w:r>
      <w:r w:rsidRPr="00CA1B95">
        <w:rPr>
          <w:rFonts w:ascii="Times New Roman" w:eastAsia="Times New Roman" w:hAnsi="Times New Roman"/>
          <w:sz w:val="24"/>
          <w:szCs w:val="24"/>
        </w:rPr>
        <w:t xml:space="preserve"> поселения Лужского муниципального района Ленинградской области согласно приложению 1.</w:t>
      </w:r>
    </w:p>
    <w:p w:rsidR="00CA1B95" w:rsidRP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r w:rsidRPr="00CA1B95">
        <w:rPr>
          <w:rFonts w:ascii="Times New Roman" w:eastAsia="Times New Roman" w:hAnsi="Times New Roman"/>
          <w:sz w:val="24"/>
          <w:szCs w:val="24"/>
        </w:rPr>
        <w:t xml:space="preserve">Образовать комиссию по вопросам размещения нестационарных торговых объектов на территории </w:t>
      </w:r>
      <w:r w:rsidR="00AF567C">
        <w:rPr>
          <w:rFonts w:ascii="Times New Roman" w:hAnsi="Times New Roman"/>
          <w:sz w:val="24"/>
          <w:szCs w:val="24"/>
        </w:rPr>
        <w:t>Волошовского</w:t>
      </w:r>
      <w:r>
        <w:rPr>
          <w:rFonts w:ascii="Times New Roman" w:hAnsi="Times New Roman"/>
          <w:sz w:val="24"/>
          <w:szCs w:val="24"/>
        </w:rPr>
        <w:t xml:space="preserve"> сельского</w:t>
      </w:r>
      <w:r w:rsidRPr="00CA1B95">
        <w:rPr>
          <w:rFonts w:ascii="Times New Roman" w:eastAsia="Times New Roman" w:hAnsi="Times New Roman"/>
          <w:sz w:val="24"/>
          <w:szCs w:val="24"/>
        </w:rPr>
        <w:t xml:space="preserve"> поселения Лужского муниципального района Ленинградской области и утвердить ее в составе согласно приложению 2.</w:t>
      </w:r>
    </w:p>
    <w:p w:rsidR="00CA1B95" w:rsidRP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r w:rsidRPr="00CA1B95">
        <w:rPr>
          <w:rFonts w:ascii="Times New Roman" w:eastAsia="Times New Roman" w:hAnsi="Times New Roman"/>
          <w:sz w:val="24"/>
          <w:szCs w:val="24"/>
        </w:rPr>
        <w:t xml:space="preserve">Утвердить Положение о комиссии по вопросам размещения нестационарных торговых объектов на территории </w:t>
      </w:r>
      <w:r w:rsidR="00AF567C">
        <w:rPr>
          <w:rFonts w:ascii="Times New Roman" w:hAnsi="Times New Roman"/>
          <w:sz w:val="24"/>
          <w:szCs w:val="24"/>
        </w:rPr>
        <w:t>Волошовского</w:t>
      </w:r>
      <w:r>
        <w:rPr>
          <w:rFonts w:ascii="Times New Roman" w:hAnsi="Times New Roman"/>
          <w:sz w:val="24"/>
          <w:szCs w:val="24"/>
        </w:rPr>
        <w:t xml:space="preserve"> сельского</w:t>
      </w:r>
      <w:r w:rsidRPr="00CA1B95">
        <w:rPr>
          <w:rFonts w:ascii="Times New Roman" w:eastAsia="Times New Roman" w:hAnsi="Times New Roman"/>
          <w:sz w:val="24"/>
          <w:szCs w:val="24"/>
        </w:rPr>
        <w:t xml:space="preserve"> поселения Лужского муниципального района Ленинградской области согласно приложению 3.</w:t>
      </w:r>
    </w:p>
    <w:p w:rsid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Считать утратившими силу следующие постановления администрации </w:t>
      </w:r>
      <w:r w:rsidR="00AF567C">
        <w:rPr>
          <w:rFonts w:ascii="Times New Roman" w:eastAsia="Times New Roman" w:hAnsi="Times New Roman"/>
          <w:sz w:val="24"/>
          <w:szCs w:val="24"/>
        </w:rPr>
        <w:t>Волошовского</w:t>
      </w:r>
      <w:r>
        <w:rPr>
          <w:rFonts w:ascii="Times New Roman" w:eastAsia="Times New Roman" w:hAnsi="Times New Roman"/>
          <w:sz w:val="24"/>
          <w:szCs w:val="24"/>
        </w:rPr>
        <w:t xml:space="preserve"> сельского поселения:</w:t>
      </w:r>
    </w:p>
    <w:p w:rsidR="00CA1B95" w:rsidRPr="008223D4" w:rsidRDefault="00CA1B95" w:rsidP="00CA1B95">
      <w:pPr>
        <w:shd w:val="clear" w:color="auto" w:fill="FFFFFF"/>
        <w:tabs>
          <w:tab w:val="left" w:pos="1134"/>
        </w:tabs>
        <w:spacing w:after="0" w:line="0" w:lineRule="atLeast"/>
        <w:ind w:firstLine="709"/>
        <w:contextualSpacing/>
        <w:jc w:val="both"/>
        <w:rPr>
          <w:rFonts w:ascii="Times New Roman" w:eastAsia="Times New Roman" w:hAnsi="Times New Roman"/>
          <w:color w:val="000000" w:themeColor="text1"/>
          <w:sz w:val="24"/>
          <w:szCs w:val="24"/>
        </w:rPr>
      </w:pPr>
      <w:r w:rsidRPr="008223D4">
        <w:rPr>
          <w:rFonts w:ascii="Times New Roman" w:eastAsia="Times New Roman" w:hAnsi="Times New Roman"/>
          <w:color w:val="000000" w:themeColor="text1"/>
          <w:sz w:val="24"/>
          <w:szCs w:val="24"/>
        </w:rPr>
        <w:t xml:space="preserve">- постановление от </w:t>
      </w:r>
      <w:r w:rsidR="007B5A46" w:rsidRPr="008223D4">
        <w:rPr>
          <w:rFonts w:ascii="Times New Roman" w:eastAsia="Times New Roman" w:hAnsi="Times New Roman"/>
          <w:color w:val="000000" w:themeColor="text1"/>
          <w:sz w:val="24"/>
          <w:szCs w:val="24"/>
        </w:rPr>
        <w:t>09.03.2017 № 33</w:t>
      </w:r>
      <w:r w:rsidRPr="008223D4">
        <w:rPr>
          <w:rFonts w:ascii="Times New Roman" w:eastAsia="Times New Roman" w:hAnsi="Times New Roman"/>
          <w:color w:val="000000" w:themeColor="text1"/>
          <w:sz w:val="24"/>
          <w:szCs w:val="24"/>
        </w:rPr>
        <w:t xml:space="preserve"> «О размещении нестационарных торговых объектов на территории </w:t>
      </w:r>
      <w:r w:rsidR="007B5A46" w:rsidRPr="008223D4">
        <w:rPr>
          <w:rFonts w:ascii="Times New Roman" w:hAnsi="Times New Roman"/>
          <w:color w:val="000000" w:themeColor="text1"/>
          <w:sz w:val="24"/>
          <w:szCs w:val="24"/>
        </w:rPr>
        <w:t>Волошовского</w:t>
      </w:r>
      <w:r w:rsidRPr="008223D4">
        <w:rPr>
          <w:rFonts w:ascii="Times New Roman" w:hAnsi="Times New Roman"/>
          <w:color w:val="000000" w:themeColor="text1"/>
          <w:sz w:val="24"/>
          <w:szCs w:val="24"/>
        </w:rPr>
        <w:t xml:space="preserve"> сельского</w:t>
      </w:r>
      <w:r w:rsidRPr="008223D4">
        <w:rPr>
          <w:rFonts w:ascii="Times New Roman" w:eastAsia="Times New Roman" w:hAnsi="Times New Roman"/>
          <w:color w:val="000000" w:themeColor="text1"/>
          <w:sz w:val="24"/>
          <w:szCs w:val="24"/>
        </w:rPr>
        <w:t xml:space="preserve"> поселения Лужского муниципального района»;</w:t>
      </w:r>
    </w:p>
    <w:p w:rsidR="00CA1B95" w:rsidRPr="00593F3F" w:rsidRDefault="00CA1B95" w:rsidP="00CA1B95">
      <w:pPr>
        <w:shd w:val="clear" w:color="auto" w:fill="FFFFFF"/>
        <w:tabs>
          <w:tab w:val="left" w:pos="1134"/>
        </w:tabs>
        <w:spacing w:after="0" w:line="0" w:lineRule="atLeast"/>
        <w:ind w:firstLine="709"/>
        <w:contextualSpacing/>
        <w:jc w:val="both"/>
        <w:rPr>
          <w:rFonts w:ascii="Times New Roman" w:eastAsia="Times New Roman" w:hAnsi="Times New Roman"/>
          <w:color w:val="000000" w:themeColor="text1"/>
          <w:sz w:val="24"/>
          <w:szCs w:val="24"/>
        </w:rPr>
      </w:pPr>
      <w:r w:rsidRPr="00593F3F">
        <w:rPr>
          <w:rFonts w:ascii="Times New Roman" w:eastAsia="Times New Roman" w:hAnsi="Times New Roman"/>
          <w:color w:val="000000" w:themeColor="text1"/>
          <w:sz w:val="24"/>
          <w:szCs w:val="24"/>
        </w:rPr>
        <w:t xml:space="preserve">-  постановление от </w:t>
      </w:r>
      <w:r w:rsidR="008223D4" w:rsidRPr="00593F3F">
        <w:rPr>
          <w:rFonts w:ascii="Times New Roman" w:eastAsia="Times New Roman" w:hAnsi="Times New Roman"/>
          <w:color w:val="000000" w:themeColor="text1"/>
          <w:sz w:val="24"/>
          <w:szCs w:val="24"/>
        </w:rPr>
        <w:t>13.02.2020 № 13</w:t>
      </w:r>
      <w:r w:rsidRPr="00593F3F">
        <w:rPr>
          <w:rFonts w:ascii="Times New Roman" w:eastAsia="Times New Roman" w:hAnsi="Times New Roman"/>
          <w:color w:val="000000" w:themeColor="text1"/>
          <w:sz w:val="24"/>
          <w:szCs w:val="24"/>
        </w:rPr>
        <w:t xml:space="preserve"> «</w:t>
      </w:r>
      <w:r w:rsidRPr="00593F3F">
        <w:rPr>
          <w:rFonts w:ascii="Times New Roman" w:hAnsi="Times New Roman"/>
          <w:color w:val="000000" w:themeColor="text1"/>
          <w:sz w:val="24"/>
          <w:szCs w:val="24"/>
        </w:rPr>
        <w:t xml:space="preserve">О внесении изменений в постановление от </w:t>
      </w:r>
      <w:r w:rsidR="008223D4" w:rsidRPr="00593F3F">
        <w:rPr>
          <w:rFonts w:ascii="Times New Roman" w:hAnsi="Times New Roman"/>
          <w:color w:val="000000" w:themeColor="text1"/>
          <w:sz w:val="24"/>
          <w:szCs w:val="24"/>
        </w:rPr>
        <w:t>09.03.2017 № 33</w:t>
      </w:r>
      <w:r w:rsidRPr="00593F3F">
        <w:rPr>
          <w:rFonts w:ascii="Times New Roman" w:hAnsi="Times New Roman"/>
          <w:color w:val="000000" w:themeColor="text1"/>
          <w:sz w:val="24"/>
          <w:szCs w:val="24"/>
        </w:rPr>
        <w:t xml:space="preserve"> «О размещении нестационарных торговых объектов на территории </w:t>
      </w:r>
      <w:r w:rsidR="00593F3F" w:rsidRPr="00593F3F">
        <w:rPr>
          <w:rFonts w:ascii="Times New Roman" w:hAnsi="Times New Roman"/>
          <w:color w:val="000000" w:themeColor="text1"/>
          <w:sz w:val="24"/>
          <w:szCs w:val="24"/>
        </w:rPr>
        <w:t>Волошовского</w:t>
      </w:r>
      <w:r w:rsidRPr="00593F3F">
        <w:rPr>
          <w:rFonts w:ascii="Times New Roman" w:hAnsi="Times New Roman"/>
          <w:color w:val="000000" w:themeColor="text1"/>
          <w:sz w:val="24"/>
          <w:szCs w:val="24"/>
        </w:rPr>
        <w:t xml:space="preserve"> сельского поселения Лужского муниципального района</w:t>
      </w:r>
      <w:r w:rsidRPr="00593F3F">
        <w:rPr>
          <w:rFonts w:ascii="Times New Roman" w:eastAsia="Times New Roman" w:hAnsi="Times New Roman"/>
          <w:color w:val="000000" w:themeColor="text1"/>
          <w:sz w:val="24"/>
          <w:szCs w:val="24"/>
        </w:rPr>
        <w:t>».</w:t>
      </w:r>
    </w:p>
    <w:p w:rsidR="00CA1B95" w:rsidRP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r w:rsidRPr="00CA1B95">
        <w:rPr>
          <w:rFonts w:ascii="Times New Roman" w:eastAsia="Times New Roman" w:hAnsi="Times New Roman"/>
          <w:sz w:val="24"/>
          <w:szCs w:val="24"/>
        </w:rPr>
        <w:t>Контроль за исполнением постановления оставляю за собой.</w:t>
      </w:r>
    </w:p>
    <w:p w:rsidR="00CA1B95" w:rsidRP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r w:rsidRPr="00CA1B95">
        <w:rPr>
          <w:rFonts w:ascii="Times New Roman" w:eastAsia="Times New Roman" w:hAnsi="Times New Roman"/>
          <w:sz w:val="24"/>
          <w:szCs w:val="24"/>
        </w:rPr>
        <w:t>Настоящее постановление подлежит официальному опубликованию.</w:t>
      </w:r>
    </w:p>
    <w:p w:rsidR="001868B0" w:rsidRPr="003A5184" w:rsidRDefault="00CA1B95" w:rsidP="00374348">
      <w:pPr>
        <w:pStyle w:val="a4"/>
        <w:widowControl w:val="0"/>
        <w:numPr>
          <w:ilvl w:val="2"/>
          <w:numId w:val="1"/>
        </w:numPr>
        <w:tabs>
          <w:tab w:val="left" w:pos="993"/>
        </w:tabs>
        <w:autoSpaceDE w:val="0"/>
        <w:autoSpaceDN w:val="0"/>
        <w:adjustRightInd w:val="0"/>
        <w:spacing w:after="0" w:line="240" w:lineRule="auto"/>
        <w:jc w:val="both"/>
        <w:outlineLvl w:val="0"/>
        <w:rPr>
          <w:rFonts w:ascii="Times New Roman" w:hAnsi="Times New Roman"/>
          <w:color w:val="000000"/>
          <w:sz w:val="24"/>
          <w:szCs w:val="24"/>
        </w:rPr>
      </w:pPr>
      <w:r w:rsidRPr="003A5184">
        <w:rPr>
          <w:rFonts w:ascii="Times New Roman" w:eastAsia="Times New Roman" w:hAnsi="Times New Roman"/>
          <w:sz w:val="24"/>
          <w:szCs w:val="24"/>
        </w:rPr>
        <w:t>Настоящее постановление вступает в силу со дня подписания.</w:t>
      </w:r>
    </w:p>
    <w:p w:rsidR="00B571C1" w:rsidRDefault="00B571C1" w:rsidP="00CA1B95">
      <w:pPr>
        <w:spacing w:after="0" w:line="240" w:lineRule="auto"/>
        <w:jc w:val="both"/>
        <w:rPr>
          <w:rFonts w:ascii="Times New Roman" w:hAnsi="Times New Roman"/>
          <w:sz w:val="24"/>
          <w:szCs w:val="24"/>
        </w:rPr>
      </w:pPr>
    </w:p>
    <w:p w:rsidR="007B5051" w:rsidRDefault="007B5051" w:rsidP="00CA1B95">
      <w:pPr>
        <w:spacing w:after="0" w:line="240" w:lineRule="auto"/>
        <w:jc w:val="both"/>
        <w:rPr>
          <w:rFonts w:ascii="Times New Roman" w:hAnsi="Times New Roman"/>
          <w:sz w:val="24"/>
          <w:szCs w:val="24"/>
        </w:rPr>
      </w:pPr>
    </w:p>
    <w:p w:rsidR="007B5051" w:rsidRPr="001868B0" w:rsidRDefault="007B5051" w:rsidP="00CA1B95">
      <w:pPr>
        <w:spacing w:after="0" w:line="240" w:lineRule="auto"/>
        <w:jc w:val="both"/>
        <w:rPr>
          <w:rFonts w:ascii="Times New Roman" w:hAnsi="Times New Roman"/>
          <w:sz w:val="24"/>
          <w:szCs w:val="24"/>
        </w:rPr>
      </w:pPr>
    </w:p>
    <w:p w:rsidR="00315C90" w:rsidRPr="00315C90" w:rsidRDefault="006216C6" w:rsidP="00315C90">
      <w:pPr>
        <w:widowControl w:val="0"/>
        <w:tabs>
          <w:tab w:val="left" w:pos="993"/>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Г</w:t>
      </w:r>
      <w:r w:rsidR="00315C90" w:rsidRPr="00315C90">
        <w:rPr>
          <w:rFonts w:ascii="Times New Roman" w:hAnsi="Times New Roman"/>
          <w:color w:val="000000"/>
          <w:sz w:val="24"/>
          <w:szCs w:val="24"/>
        </w:rPr>
        <w:t>лав</w:t>
      </w:r>
      <w:r>
        <w:rPr>
          <w:rFonts w:ascii="Times New Roman" w:hAnsi="Times New Roman"/>
          <w:color w:val="000000"/>
          <w:sz w:val="24"/>
          <w:szCs w:val="24"/>
        </w:rPr>
        <w:t>а</w:t>
      </w:r>
      <w:r w:rsidR="00315C90" w:rsidRPr="00315C90">
        <w:rPr>
          <w:rFonts w:ascii="Times New Roman" w:hAnsi="Times New Roman"/>
          <w:color w:val="000000"/>
          <w:sz w:val="24"/>
          <w:szCs w:val="24"/>
        </w:rPr>
        <w:t xml:space="preserve"> администрации                                                                              </w:t>
      </w:r>
    </w:p>
    <w:p w:rsidR="00315C90" w:rsidRPr="00315C90" w:rsidRDefault="00AC0501" w:rsidP="00315C90">
      <w:pPr>
        <w:widowControl w:val="0"/>
        <w:tabs>
          <w:tab w:val="left" w:pos="993"/>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Волошовского</w:t>
      </w:r>
      <w:r w:rsidR="00315C90" w:rsidRPr="00315C90">
        <w:rPr>
          <w:rFonts w:ascii="Times New Roman" w:hAnsi="Times New Roman"/>
          <w:color w:val="000000"/>
          <w:sz w:val="24"/>
          <w:szCs w:val="24"/>
        </w:rPr>
        <w:t xml:space="preserve"> сельского поселения                                                        </w:t>
      </w:r>
      <w:r>
        <w:rPr>
          <w:rFonts w:ascii="Times New Roman" w:hAnsi="Times New Roman"/>
          <w:color w:val="000000"/>
          <w:sz w:val="24"/>
          <w:szCs w:val="24"/>
        </w:rPr>
        <w:t>Н.В. Дюба</w:t>
      </w:r>
    </w:p>
    <w:p w:rsidR="001C2E5C" w:rsidRDefault="001C2E5C" w:rsidP="00853437">
      <w:pPr>
        <w:spacing w:after="0" w:line="240" w:lineRule="auto"/>
        <w:rPr>
          <w:rFonts w:ascii="Times New Roman" w:hAnsi="Times New Roman"/>
          <w:bCs/>
          <w:sz w:val="24"/>
          <w:szCs w:val="24"/>
        </w:rPr>
      </w:pPr>
    </w:p>
    <w:p w:rsidR="003A5184" w:rsidRDefault="003A5184" w:rsidP="000C1873">
      <w:pPr>
        <w:spacing w:after="0" w:line="240" w:lineRule="auto"/>
        <w:jc w:val="right"/>
        <w:rPr>
          <w:rFonts w:ascii="Times New Roman" w:hAnsi="Times New Roman"/>
          <w:sz w:val="24"/>
          <w:szCs w:val="24"/>
        </w:rPr>
        <w:sectPr w:rsidR="003A5184" w:rsidSect="00E21A47">
          <w:headerReference w:type="first" r:id="rId9"/>
          <w:pgSz w:w="11905" w:h="16838"/>
          <w:pgMar w:top="426" w:right="706" w:bottom="426" w:left="1418" w:header="284" w:footer="720" w:gutter="0"/>
          <w:cols w:space="720"/>
          <w:noEndnote/>
          <w:titlePg/>
          <w:docGrid w:linePitch="299"/>
        </w:sectPr>
      </w:pPr>
    </w:p>
    <w:p w:rsidR="003A5184" w:rsidRDefault="007B5051" w:rsidP="007B5051">
      <w:pPr>
        <w:pStyle w:val="10"/>
        <w:shd w:val="clear" w:color="auto" w:fill="auto"/>
        <w:spacing w:after="0" w:line="240" w:lineRule="auto"/>
        <w:ind w:right="-2"/>
        <w:contextualSpacing/>
        <w:jc w:val="right"/>
        <w:rPr>
          <w:sz w:val="24"/>
          <w:szCs w:val="24"/>
        </w:rPr>
      </w:pPr>
      <w:r>
        <w:rPr>
          <w:sz w:val="24"/>
          <w:szCs w:val="24"/>
        </w:rPr>
        <w:lastRenderedPageBreak/>
        <w:t>Приложение № 1</w:t>
      </w:r>
    </w:p>
    <w:p w:rsidR="007B5051" w:rsidRPr="003A5184" w:rsidRDefault="007B5051" w:rsidP="007B5051">
      <w:pPr>
        <w:pStyle w:val="10"/>
        <w:shd w:val="clear" w:color="auto" w:fill="auto"/>
        <w:spacing w:after="0" w:line="240" w:lineRule="auto"/>
        <w:ind w:right="-2"/>
        <w:contextualSpacing/>
        <w:jc w:val="right"/>
        <w:rPr>
          <w:sz w:val="24"/>
          <w:szCs w:val="24"/>
        </w:rPr>
      </w:pPr>
      <w:r>
        <w:rPr>
          <w:sz w:val="24"/>
          <w:szCs w:val="24"/>
        </w:rPr>
        <w:t xml:space="preserve">к постановлению № 104 от 05 декабря 2022года </w:t>
      </w:r>
    </w:p>
    <w:p w:rsidR="003A5184" w:rsidRDefault="003A5184" w:rsidP="003A5184">
      <w:pPr>
        <w:pStyle w:val="10"/>
        <w:shd w:val="clear" w:color="auto" w:fill="auto"/>
        <w:spacing w:after="0" w:line="240" w:lineRule="auto"/>
        <w:ind w:right="-2"/>
        <w:contextualSpacing/>
        <w:jc w:val="both"/>
        <w:rPr>
          <w:sz w:val="24"/>
          <w:szCs w:val="24"/>
        </w:rPr>
      </w:pPr>
    </w:p>
    <w:p w:rsidR="007B5051" w:rsidRPr="003A5184" w:rsidRDefault="007B5051" w:rsidP="003A5184">
      <w:pPr>
        <w:pStyle w:val="10"/>
        <w:shd w:val="clear" w:color="auto" w:fill="auto"/>
        <w:spacing w:after="0" w:line="240" w:lineRule="auto"/>
        <w:ind w:right="-2"/>
        <w:contextualSpacing/>
        <w:jc w:val="both"/>
        <w:rPr>
          <w:sz w:val="24"/>
          <w:szCs w:val="24"/>
        </w:rPr>
      </w:pPr>
    </w:p>
    <w:p w:rsidR="003A5184" w:rsidRPr="003A5184" w:rsidRDefault="003A5184" w:rsidP="003A5184">
      <w:pPr>
        <w:widowControl w:val="0"/>
        <w:spacing w:after="0"/>
        <w:jc w:val="center"/>
        <w:rPr>
          <w:rFonts w:ascii="Times New Roman" w:hAnsi="Times New Roman"/>
          <w:bCs/>
          <w:sz w:val="24"/>
          <w:szCs w:val="24"/>
        </w:rPr>
      </w:pPr>
      <w:r w:rsidRPr="003A5184">
        <w:rPr>
          <w:rFonts w:ascii="Times New Roman" w:hAnsi="Times New Roman"/>
          <w:bCs/>
          <w:sz w:val="24"/>
          <w:szCs w:val="24"/>
        </w:rPr>
        <w:t xml:space="preserve">ПОЛОЖЕНИЕ </w:t>
      </w:r>
    </w:p>
    <w:p w:rsidR="003A5184" w:rsidRPr="003A5184" w:rsidRDefault="003A5184" w:rsidP="003A5184">
      <w:pPr>
        <w:widowControl w:val="0"/>
        <w:spacing w:after="0"/>
        <w:jc w:val="center"/>
        <w:rPr>
          <w:rFonts w:ascii="Times New Roman" w:hAnsi="Times New Roman"/>
          <w:bCs/>
          <w:sz w:val="24"/>
          <w:szCs w:val="24"/>
        </w:rPr>
      </w:pPr>
      <w:r w:rsidRPr="003A5184">
        <w:rPr>
          <w:rFonts w:ascii="Times New Roman" w:hAnsi="Times New Roman"/>
          <w:bCs/>
          <w:sz w:val="24"/>
          <w:szCs w:val="24"/>
        </w:rPr>
        <w:t xml:space="preserve">о размещении нестационарных торговых объектов </w:t>
      </w:r>
    </w:p>
    <w:p w:rsidR="003A5184" w:rsidRPr="003A5184" w:rsidRDefault="003A5184" w:rsidP="003A5184">
      <w:pPr>
        <w:widowControl w:val="0"/>
        <w:spacing w:after="0"/>
        <w:jc w:val="center"/>
        <w:rPr>
          <w:rFonts w:ascii="Times New Roman" w:hAnsi="Times New Roman"/>
          <w:bCs/>
          <w:sz w:val="24"/>
          <w:szCs w:val="24"/>
        </w:rPr>
      </w:pPr>
      <w:r w:rsidRPr="003A5184">
        <w:rPr>
          <w:rFonts w:ascii="Times New Roman" w:hAnsi="Times New Roman"/>
          <w:bCs/>
          <w:sz w:val="24"/>
          <w:szCs w:val="24"/>
        </w:rPr>
        <w:t xml:space="preserve">на территории </w:t>
      </w:r>
      <w:r w:rsidR="00AC0501">
        <w:rPr>
          <w:rFonts w:ascii="Times New Roman" w:hAnsi="Times New Roman"/>
          <w:sz w:val="24"/>
          <w:szCs w:val="24"/>
        </w:rPr>
        <w:t xml:space="preserve">Волошовского </w:t>
      </w:r>
      <w:r w:rsidR="00F01A96">
        <w:rPr>
          <w:rFonts w:ascii="Times New Roman" w:hAnsi="Times New Roman"/>
          <w:sz w:val="24"/>
          <w:szCs w:val="24"/>
        </w:rPr>
        <w:t>сельского</w:t>
      </w:r>
      <w:r w:rsidR="00F01A96">
        <w:rPr>
          <w:rFonts w:ascii="Times New Roman" w:eastAsia="Times New Roman" w:hAnsi="Times New Roman"/>
          <w:sz w:val="24"/>
          <w:szCs w:val="24"/>
        </w:rPr>
        <w:t xml:space="preserve"> поселения</w:t>
      </w:r>
    </w:p>
    <w:p w:rsidR="003A5184" w:rsidRPr="003A5184" w:rsidRDefault="003A5184" w:rsidP="003A5184">
      <w:pPr>
        <w:widowControl w:val="0"/>
        <w:spacing w:after="0"/>
        <w:jc w:val="center"/>
        <w:rPr>
          <w:rFonts w:ascii="Times New Roman" w:hAnsi="Times New Roman"/>
          <w:bCs/>
          <w:sz w:val="24"/>
          <w:szCs w:val="24"/>
        </w:rPr>
      </w:pPr>
      <w:r w:rsidRPr="003A5184">
        <w:rPr>
          <w:rFonts w:ascii="Times New Roman" w:hAnsi="Times New Roman"/>
          <w:bCs/>
          <w:sz w:val="24"/>
          <w:szCs w:val="24"/>
        </w:rPr>
        <w:t xml:space="preserve">Лужского муниципального района Ленинградской области </w:t>
      </w:r>
    </w:p>
    <w:p w:rsidR="003A5184" w:rsidRPr="003A5184" w:rsidRDefault="003A5184" w:rsidP="003A5184">
      <w:pPr>
        <w:widowControl w:val="0"/>
        <w:tabs>
          <w:tab w:val="left" w:pos="993"/>
        </w:tabs>
        <w:spacing w:after="0"/>
        <w:ind w:left="5040" w:right="-1" w:firstLine="709"/>
        <w:jc w:val="both"/>
        <w:rPr>
          <w:rFonts w:ascii="Times New Roman" w:eastAsia="Times New Roman" w:hAnsi="Times New Roman"/>
          <w:sz w:val="24"/>
          <w:szCs w:val="24"/>
        </w:rPr>
      </w:pPr>
    </w:p>
    <w:p w:rsidR="003A5184" w:rsidRPr="003A5184" w:rsidRDefault="003A5184" w:rsidP="00374348">
      <w:pPr>
        <w:pStyle w:val="a4"/>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3A5184">
        <w:rPr>
          <w:rFonts w:ascii="Times New Roman" w:hAnsi="Times New Roman"/>
          <w:sz w:val="24"/>
          <w:szCs w:val="24"/>
        </w:rPr>
        <w:t>Общие положения</w:t>
      </w:r>
    </w:p>
    <w:p w:rsidR="003A5184" w:rsidRPr="003A5184" w:rsidRDefault="003A5184" w:rsidP="003A5184">
      <w:pPr>
        <w:pStyle w:val="ConsPlusNormal"/>
        <w:widowControl w:val="0"/>
        <w:ind w:firstLine="709"/>
        <w:jc w:val="both"/>
        <w:rPr>
          <w:rFonts w:ascii="Times New Roman" w:hAnsi="Times New Roman" w:cs="Times New Roman"/>
          <w:color w:val="000000"/>
          <w:sz w:val="24"/>
          <w:szCs w:val="24"/>
        </w:rPr>
      </w:pP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lang w:eastAsia="en-US"/>
        </w:rPr>
      </w:pPr>
      <w:r w:rsidRPr="003A5184">
        <w:rPr>
          <w:rFonts w:ascii="Times New Roman" w:hAnsi="Times New Roman" w:cs="Times New Roman"/>
          <w:bCs/>
          <w:color w:val="000000"/>
          <w:sz w:val="24"/>
          <w:szCs w:val="24"/>
        </w:rPr>
        <w:t xml:space="preserve">Положение о размещении нестационарных торговых объектов на территории </w:t>
      </w:r>
      <w:r w:rsidR="003116FF">
        <w:rPr>
          <w:rFonts w:ascii="Times New Roman" w:hAnsi="Times New Roman" w:cs="Times New Roman"/>
          <w:bCs/>
          <w:color w:val="000000"/>
          <w:sz w:val="24"/>
          <w:szCs w:val="24"/>
        </w:rPr>
        <w:t>Волошовского</w:t>
      </w:r>
      <w:r w:rsidRPr="003A5184">
        <w:rPr>
          <w:rFonts w:ascii="Times New Roman" w:hAnsi="Times New Roman" w:cs="Times New Roman"/>
          <w:bCs/>
          <w:color w:val="000000"/>
          <w:sz w:val="24"/>
          <w:szCs w:val="24"/>
        </w:rPr>
        <w:t xml:space="preserve"> сельского</w:t>
      </w:r>
      <w:r w:rsidRPr="00CA1B95">
        <w:rPr>
          <w:sz w:val="24"/>
          <w:szCs w:val="24"/>
        </w:rPr>
        <w:t xml:space="preserve"> </w:t>
      </w:r>
      <w:r w:rsidRPr="003A5184">
        <w:rPr>
          <w:rFonts w:ascii="Times New Roman" w:hAnsi="Times New Roman" w:cs="Times New Roman"/>
          <w:bCs/>
          <w:color w:val="000000"/>
          <w:sz w:val="24"/>
          <w:szCs w:val="24"/>
        </w:rPr>
        <w:t>поселения Лужского муниципального района Ленинградской области</w:t>
      </w:r>
      <w:r w:rsidRPr="003A5184">
        <w:rPr>
          <w:rFonts w:ascii="Times New Roman" w:hAnsi="Times New Roman" w:cs="Times New Roman"/>
          <w:color w:val="000000"/>
          <w:sz w:val="24"/>
          <w:szCs w:val="24"/>
        </w:rPr>
        <w:t xml:space="preserve"> (далее – Положение) разработано в соответствии с </w:t>
      </w:r>
      <w:hyperlink r:id="rId10" w:history="1">
        <w:r w:rsidRPr="005B2F66">
          <w:rPr>
            <w:rStyle w:val="a3"/>
            <w:rFonts w:ascii="Times New Roman" w:hAnsi="Times New Roman" w:cs="Times New Roman"/>
            <w:bCs/>
            <w:color w:val="000000"/>
            <w:sz w:val="24"/>
            <w:szCs w:val="24"/>
            <w:u w:val="none"/>
          </w:rPr>
          <w:t>ч. 1 статьи 39.36</w:t>
        </w:r>
      </w:hyperlink>
      <w:r w:rsidRPr="005B2F66">
        <w:rPr>
          <w:rFonts w:ascii="Times New Roman" w:hAnsi="Times New Roman" w:cs="Times New Roman"/>
          <w:bCs/>
          <w:color w:val="000000"/>
          <w:sz w:val="24"/>
          <w:szCs w:val="24"/>
        </w:rPr>
        <w:t xml:space="preserve"> Земельного кодекса Российской Федерации, Градостроительным </w:t>
      </w:r>
      <w:hyperlink r:id="rId11" w:history="1">
        <w:r w:rsidRPr="005B2F66">
          <w:rPr>
            <w:rStyle w:val="a3"/>
            <w:rFonts w:ascii="Times New Roman" w:hAnsi="Times New Roman" w:cs="Times New Roman"/>
            <w:bCs/>
            <w:color w:val="000000"/>
            <w:sz w:val="24"/>
            <w:szCs w:val="24"/>
            <w:u w:val="none"/>
          </w:rPr>
          <w:t>кодексом</w:t>
        </w:r>
      </w:hyperlink>
      <w:r w:rsidRPr="005B2F66">
        <w:rPr>
          <w:rFonts w:ascii="Times New Roman" w:hAnsi="Times New Roman" w:cs="Times New Roman"/>
          <w:bCs/>
          <w:color w:val="000000"/>
          <w:sz w:val="24"/>
          <w:szCs w:val="24"/>
        </w:rPr>
        <w:t xml:space="preserve"> Российской Федерации, Федеральным </w:t>
      </w:r>
      <w:hyperlink r:id="rId12" w:history="1">
        <w:r w:rsidRPr="005B2F66">
          <w:rPr>
            <w:rStyle w:val="a3"/>
            <w:rFonts w:ascii="Times New Roman" w:hAnsi="Times New Roman" w:cs="Times New Roman"/>
            <w:bCs/>
            <w:color w:val="000000"/>
            <w:sz w:val="24"/>
            <w:szCs w:val="24"/>
            <w:u w:val="none"/>
          </w:rPr>
          <w:t>законом</w:t>
        </w:r>
      </w:hyperlink>
      <w:r w:rsidRPr="005B2F66">
        <w:rPr>
          <w:rFonts w:ascii="Times New Roman" w:hAnsi="Times New Roman" w:cs="Times New Roman"/>
          <w:bCs/>
          <w:color w:val="000000"/>
          <w:sz w:val="24"/>
          <w:szCs w:val="24"/>
        </w:rPr>
        <w:t xml:space="preserve"> от 28.12.2009 № 381-ФЗ «Об основах государственного регулирования торговой деятельности в Российской Федерации», положениями Федерального </w:t>
      </w:r>
      <w:hyperlink r:id="rId13" w:history="1">
        <w:r w:rsidRPr="005B2F66">
          <w:rPr>
            <w:rStyle w:val="a3"/>
            <w:rFonts w:ascii="Times New Roman" w:hAnsi="Times New Roman" w:cs="Times New Roman"/>
            <w:bCs/>
            <w:color w:val="000000"/>
            <w:sz w:val="24"/>
            <w:szCs w:val="24"/>
            <w:u w:val="none"/>
          </w:rPr>
          <w:t>закона</w:t>
        </w:r>
      </w:hyperlink>
      <w:r w:rsidRPr="005B2F66">
        <w:rPr>
          <w:rFonts w:ascii="Times New Roman" w:hAnsi="Times New Roman" w:cs="Times New Roman"/>
          <w:bCs/>
          <w:color w:val="000000"/>
          <w:sz w:val="24"/>
          <w:szCs w:val="24"/>
        </w:rPr>
        <w:t xml:space="preserve"> от 06.10.2003 № 131-ФЗ «Об общих принципах организации местного самоуправления в Российской Федерации», приказом</w:t>
      </w:r>
      <w:r w:rsidRPr="005B2F66">
        <w:rPr>
          <w:rFonts w:ascii="Times New Roman" w:hAnsi="Times New Roman" w:cs="Times New Roman"/>
          <w:color w:val="000000"/>
          <w:sz w:val="24"/>
          <w:szCs w:val="24"/>
          <w:lang w:eastAsia="en-US"/>
        </w:rPr>
        <w:t xml:space="preserve"> Комит</w:t>
      </w:r>
      <w:r w:rsidRPr="003A5184">
        <w:rPr>
          <w:rFonts w:ascii="Times New Roman" w:hAnsi="Times New Roman" w:cs="Times New Roman"/>
          <w:color w:val="000000"/>
          <w:sz w:val="24"/>
          <w:szCs w:val="24"/>
          <w:lang w:eastAsia="en-US"/>
        </w:rPr>
        <w:t>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3A5184" w:rsidRPr="003A5184" w:rsidRDefault="003A5184" w:rsidP="00374348">
      <w:pPr>
        <w:pStyle w:val="ConsPlusNormal"/>
        <w:widowControl w:val="0"/>
        <w:numPr>
          <w:ilvl w:val="1"/>
          <w:numId w:val="3"/>
        </w:numPr>
        <w:tabs>
          <w:tab w:val="left" w:pos="851"/>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Право на размещение нестационарных торговых объектов (далее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НТО) предоставляется на основании решения комиссии по вопросам размещения нестационарных торговых объектов на территории </w:t>
      </w:r>
      <w:r w:rsidR="003116FF">
        <w:rPr>
          <w:rFonts w:ascii="Times New Roman" w:hAnsi="Times New Roman" w:cs="Times New Roman"/>
          <w:bCs/>
          <w:color w:val="000000"/>
          <w:sz w:val="24"/>
          <w:szCs w:val="24"/>
        </w:rPr>
        <w:t>Волошовского</w:t>
      </w:r>
      <w:r w:rsidRPr="003A5184">
        <w:rPr>
          <w:rFonts w:ascii="Times New Roman" w:hAnsi="Times New Roman" w:cs="Times New Roman"/>
          <w:bCs/>
          <w:color w:val="000000"/>
          <w:sz w:val="24"/>
          <w:szCs w:val="24"/>
        </w:rPr>
        <w:t xml:space="preserve"> сельского</w:t>
      </w:r>
      <w:r w:rsidRPr="00CA1B95">
        <w:rPr>
          <w:sz w:val="24"/>
          <w:szCs w:val="24"/>
        </w:rPr>
        <w:t xml:space="preserve"> </w:t>
      </w:r>
      <w:r w:rsidRPr="003A5184">
        <w:rPr>
          <w:rFonts w:ascii="Times New Roman" w:hAnsi="Times New Roman" w:cs="Times New Roman"/>
          <w:color w:val="000000"/>
          <w:sz w:val="24"/>
          <w:szCs w:val="24"/>
        </w:rPr>
        <w:t xml:space="preserve">поселения Лужского муниципального района Ленинградской области (далее – Комиссия) и в соответствии со схемой размещения </w:t>
      </w:r>
      <w:r w:rsidRPr="003A5184">
        <w:rPr>
          <w:rFonts w:ascii="Times New Roman" w:hAnsi="Times New Roman" w:cs="Times New Roman"/>
          <w:bCs/>
          <w:color w:val="000000"/>
          <w:sz w:val="24"/>
          <w:szCs w:val="24"/>
        </w:rPr>
        <w:t>нестационарных торговых объектов</w:t>
      </w:r>
      <w:r w:rsidRPr="003A5184">
        <w:rPr>
          <w:rFonts w:ascii="Times New Roman" w:hAnsi="Times New Roman" w:cs="Times New Roman"/>
          <w:color w:val="000000"/>
          <w:sz w:val="24"/>
          <w:szCs w:val="24"/>
        </w:rPr>
        <w:t xml:space="preserve"> </w:t>
      </w:r>
      <w:r w:rsidR="003116FF">
        <w:rPr>
          <w:rFonts w:ascii="Times New Roman" w:hAnsi="Times New Roman" w:cs="Times New Roman"/>
          <w:bCs/>
          <w:color w:val="000000"/>
          <w:sz w:val="24"/>
          <w:szCs w:val="24"/>
        </w:rPr>
        <w:t>Волошовского</w:t>
      </w:r>
      <w:r w:rsidRPr="003A5184">
        <w:rPr>
          <w:rFonts w:ascii="Times New Roman" w:hAnsi="Times New Roman" w:cs="Times New Roman"/>
          <w:bCs/>
          <w:color w:val="000000"/>
          <w:sz w:val="24"/>
          <w:szCs w:val="24"/>
        </w:rPr>
        <w:t xml:space="preserve"> сельского поселения Лужского муниципального района Ленинградской области</w:t>
      </w:r>
      <w:r w:rsidRPr="003A5184">
        <w:rPr>
          <w:rFonts w:ascii="Times New Roman" w:hAnsi="Times New Roman" w:cs="Times New Roman"/>
          <w:color w:val="000000"/>
          <w:sz w:val="24"/>
          <w:szCs w:val="24"/>
        </w:rPr>
        <w:t xml:space="preserve"> (далее – Схема НТО), утверждаемой постановлением администрации </w:t>
      </w:r>
      <w:r w:rsidR="003116FF">
        <w:rPr>
          <w:rFonts w:ascii="Times New Roman" w:hAnsi="Times New Roman" w:cs="Times New Roman"/>
          <w:bCs/>
          <w:color w:val="000000"/>
          <w:sz w:val="24"/>
          <w:szCs w:val="24"/>
        </w:rPr>
        <w:t>Волош</w:t>
      </w:r>
      <w:r w:rsidR="00F803CD">
        <w:rPr>
          <w:rFonts w:ascii="Times New Roman" w:hAnsi="Times New Roman" w:cs="Times New Roman"/>
          <w:bCs/>
          <w:color w:val="000000"/>
          <w:sz w:val="24"/>
          <w:szCs w:val="24"/>
        </w:rPr>
        <w:t>о</w:t>
      </w:r>
      <w:r w:rsidR="003116FF">
        <w:rPr>
          <w:rFonts w:ascii="Times New Roman" w:hAnsi="Times New Roman" w:cs="Times New Roman"/>
          <w:bCs/>
          <w:color w:val="000000"/>
          <w:sz w:val="24"/>
          <w:szCs w:val="24"/>
        </w:rPr>
        <w:t>вского</w:t>
      </w:r>
      <w:r w:rsidRPr="003A5184">
        <w:rPr>
          <w:rFonts w:ascii="Times New Roman" w:hAnsi="Times New Roman" w:cs="Times New Roman"/>
          <w:bCs/>
          <w:color w:val="000000"/>
          <w:sz w:val="24"/>
          <w:szCs w:val="24"/>
        </w:rPr>
        <w:t xml:space="preserve"> сельского</w:t>
      </w:r>
      <w:r w:rsidRPr="00CA1B95">
        <w:rPr>
          <w:sz w:val="24"/>
          <w:szCs w:val="24"/>
        </w:rPr>
        <w:t xml:space="preserve"> </w:t>
      </w:r>
      <w:r w:rsidRPr="003A5184">
        <w:rPr>
          <w:rFonts w:ascii="Times New Roman" w:hAnsi="Times New Roman" w:cs="Times New Roman"/>
          <w:sz w:val="24"/>
          <w:szCs w:val="24"/>
        </w:rPr>
        <w:t xml:space="preserve">поселения </w:t>
      </w:r>
      <w:r w:rsidRPr="003A5184">
        <w:rPr>
          <w:rFonts w:ascii="Times New Roman" w:hAnsi="Times New Roman" w:cs="Times New Roman"/>
          <w:color w:val="000000"/>
          <w:sz w:val="24"/>
          <w:szCs w:val="24"/>
        </w:rPr>
        <w:t>Лужского муниципального района Ленинградской области (далее – Администрация).</w:t>
      </w:r>
    </w:p>
    <w:p w:rsidR="003A5184" w:rsidRPr="003A5184" w:rsidRDefault="003A5184" w:rsidP="003A5184">
      <w:pPr>
        <w:pStyle w:val="ConsPlusNormal"/>
        <w:widowControl w:val="0"/>
        <w:ind w:left="567" w:firstLine="709"/>
        <w:jc w:val="both"/>
        <w:rPr>
          <w:rFonts w:ascii="Times New Roman" w:hAnsi="Times New Roman" w:cs="Times New Roman"/>
          <w:color w:val="000000"/>
          <w:sz w:val="24"/>
          <w:szCs w:val="24"/>
        </w:rPr>
      </w:pPr>
    </w:p>
    <w:p w:rsidR="003A5184" w:rsidRPr="003A5184" w:rsidRDefault="003A5184" w:rsidP="00374348">
      <w:pPr>
        <w:pStyle w:val="a4"/>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3A5184">
        <w:rPr>
          <w:rFonts w:ascii="Times New Roman" w:hAnsi="Times New Roman"/>
          <w:sz w:val="24"/>
          <w:szCs w:val="24"/>
        </w:rPr>
        <w:t>Порядок утверждения и внесения изменений в Схему НТО</w:t>
      </w:r>
    </w:p>
    <w:p w:rsidR="003A5184" w:rsidRPr="003A5184" w:rsidRDefault="003A5184" w:rsidP="003A5184">
      <w:pPr>
        <w:pStyle w:val="ConsPlusNormal"/>
        <w:widowControl w:val="0"/>
        <w:ind w:firstLine="709"/>
        <w:jc w:val="center"/>
        <w:outlineLvl w:val="1"/>
        <w:rPr>
          <w:rFonts w:ascii="Times New Roman" w:hAnsi="Times New Roman" w:cs="Times New Roman"/>
          <w:color w:val="000000"/>
          <w:sz w:val="24"/>
          <w:szCs w:val="24"/>
        </w:rPr>
      </w:pP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При разработке Схемы НТО учитываются требования к местам размещения НТО на территории </w:t>
      </w:r>
      <w:r w:rsidR="00F1390F">
        <w:rPr>
          <w:rFonts w:ascii="Times New Roman" w:hAnsi="Times New Roman" w:cs="Times New Roman"/>
          <w:bCs/>
          <w:color w:val="000000"/>
          <w:sz w:val="24"/>
          <w:szCs w:val="24"/>
        </w:rPr>
        <w:t>Волошовского</w:t>
      </w:r>
      <w:r w:rsidRPr="003A5184">
        <w:rPr>
          <w:rFonts w:ascii="Times New Roman" w:hAnsi="Times New Roman" w:cs="Times New Roman"/>
          <w:bCs/>
          <w:color w:val="000000"/>
          <w:sz w:val="24"/>
          <w:szCs w:val="24"/>
        </w:rPr>
        <w:t xml:space="preserve"> сельского</w:t>
      </w:r>
      <w:r w:rsidRPr="00CA1B95">
        <w:rPr>
          <w:sz w:val="24"/>
          <w:szCs w:val="24"/>
        </w:rPr>
        <w:t xml:space="preserve"> </w:t>
      </w:r>
      <w:r w:rsidRPr="003A5184">
        <w:rPr>
          <w:rFonts w:ascii="Times New Roman" w:hAnsi="Times New Roman" w:cs="Times New Roman"/>
          <w:color w:val="000000"/>
          <w:sz w:val="24"/>
          <w:szCs w:val="24"/>
        </w:rPr>
        <w:t>поселения Лужского муниципального района Ленинградской области (приложение 1 к настоящему Положению, далее – Требования к НТО).</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При формировании Схемы учитывается тип, специализация НТО. Специализация НТО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При определении специализации НТО учитываются следующие группы товаров:</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мясо, мясная гастрономия;</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молоко, молочная продукция;</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рыба, рыбная продукция, морепродукты;</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овощи, фрукты и ягоды;</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хлеб, хлебобулочная продукция;</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продовольственные товары (универсальная специализация, смешанный ассортимент продуктов питания);</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непродовольственные товары (универсальная специализация, смешанный ассортимент);</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продукция общественного питания в упакованном виде (полуфабрикаты, кулинарные изделия, хлебобулочные и кондитерские изделия и др.);</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lastRenderedPageBreak/>
        <w:t>печатная продукция;</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товары народных художественных промыслов.</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Общий период размещения НТО составляет 10 лет (для физических лиц,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Период размещения сезонных НТО устанавливается с учетом Требований к НТО. В случае размещения НТО на территории, где в соответствии с документами стратегического (территориального) планирования предполагается реализация мероприятий по благоустройству и/или строительству, срок размещения НТО может быть изменен на основании решения Комиссии.</w:t>
      </w:r>
    </w:p>
    <w:p w:rsidR="003A5184" w:rsidRPr="003A5184" w:rsidRDefault="003A5184" w:rsidP="00374348">
      <w:pPr>
        <w:pStyle w:val="ConsPlusNormal"/>
        <w:widowControl w:val="0"/>
        <w:numPr>
          <w:ilvl w:val="1"/>
          <w:numId w:val="3"/>
        </w:numPr>
        <w:tabs>
          <w:tab w:val="left" w:pos="1134"/>
        </w:tabs>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Схема НТО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документ, включающий:</w:t>
      </w:r>
    </w:p>
    <w:p w:rsidR="003A5184" w:rsidRPr="003A5184" w:rsidRDefault="003A5184" w:rsidP="00374348">
      <w:pPr>
        <w:pStyle w:val="ConsPlusNormal"/>
        <w:widowControl w:val="0"/>
        <w:numPr>
          <w:ilvl w:val="0"/>
          <w:numId w:val="38"/>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графические изображения территорий населенных пунктов, входящих в состав </w:t>
      </w:r>
      <w:r w:rsidR="00986DE4">
        <w:rPr>
          <w:rFonts w:ascii="Times New Roman" w:hAnsi="Times New Roman" w:cs="Times New Roman"/>
          <w:bCs/>
          <w:color w:val="000000"/>
          <w:sz w:val="24"/>
          <w:szCs w:val="24"/>
        </w:rPr>
        <w:t>Волошо</w:t>
      </w:r>
      <w:r w:rsidR="00D017F0" w:rsidRPr="003A5184">
        <w:rPr>
          <w:rFonts w:ascii="Times New Roman" w:hAnsi="Times New Roman" w:cs="Times New Roman"/>
          <w:bCs/>
          <w:color w:val="000000"/>
          <w:sz w:val="24"/>
          <w:szCs w:val="24"/>
        </w:rPr>
        <w:t>вского сельского</w:t>
      </w:r>
      <w:r w:rsidR="00D017F0" w:rsidRPr="00CA1B95">
        <w:rPr>
          <w:sz w:val="24"/>
          <w:szCs w:val="24"/>
        </w:rPr>
        <w:t xml:space="preserve"> </w:t>
      </w:r>
      <w:r w:rsidRPr="003A5184">
        <w:rPr>
          <w:rFonts w:ascii="Times New Roman" w:hAnsi="Times New Roman" w:cs="Times New Roman"/>
          <w:color w:val="000000"/>
          <w:sz w:val="24"/>
          <w:szCs w:val="24"/>
        </w:rPr>
        <w:t xml:space="preserve">поселения Лужского муниципального района Ленинградской области (далее – </w:t>
      </w:r>
      <w:r w:rsidR="00986DE4">
        <w:rPr>
          <w:rFonts w:ascii="Times New Roman" w:hAnsi="Times New Roman" w:cs="Times New Roman"/>
          <w:bCs/>
          <w:color w:val="000000"/>
          <w:sz w:val="24"/>
          <w:szCs w:val="24"/>
        </w:rPr>
        <w:t>Волошовское</w:t>
      </w:r>
      <w:r w:rsidR="00D017F0" w:rsidRPr="003A5184">
        <w:rPr>
          <w:rFonts w:ascii="Times New Roman" w:hAnsi="Times New Roman" w:cs="Times New Roman"/>
          <w:bCs/>
          <w:color w:val="000000"/>
          <w:sz w:val="24"/>
          <w:szCs w:val="24"/>
        </w:rPr>
        <w:t xml:space="preserve"> сельско</w:t>
      </w:r>
      <w:r w:rsidR="00D017F0">
        <w:rPr>
          <w:rFonts w:ascii="Times New Roman" w:hAnsi="Times New Roman" w:cs="Times New Roman"/>
          <w:bCs/>
          <w:color w:val="000000"/>
          <w:sz w:val="24"/>
          <w:szCs w:val="24"/>
        </w:rPr>
        <w:t>е</w:t>
      </w:r>
      <w:r w:rsidR="00D017F0" w:rsidRPr="00CA1B95">
        <w:rPr>
          <w:sz w:val="24"/>
          <w:szCs w:val="24"/>
        </w:rPr>
        <w:t xml:space="preserve"> </w:t>
      </w:r>
      <w:r w:rsidRPr="003A5184">
        <w:rPr>
          <w:rFonts w:ascii="Times New Roman" w:hAnsi="Times New Roman" w:cs="Times New Roman"/>
          <w:color w:val="000000"/>
          <w:sz w:val="24"/>
          <w:szCs w:val="24"/>
        </w:rPr>
        <w:t>поселение), в масштабе 1:500-1:2000, на которое нанесены:</w:t>
      </w:r>
    </w:p>
    <w:p w:rsidR="003A5184" w:rsidRPr="003A5184" w:rsidRDefault="003A5184" w:rsidP="003A5184">
      <w:pPr>
        <w:pStyle w:val="ConsPlusNormal"/>
        <w:widowControl w:val="0"/>
        <w:tabs>
          <w:tab w:val="left" w:pos="1134"/>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места размещения существующих НТО и их идентификационные номера;</w:t>
      </w:r>
    </w:p>
    <w:p w:rsidR="003A5184" w:rsidRPr="003A5184" w:rsidRDefault="003A5184" w:rsidP="003A5184">
      <w:pPr>
        <w:pStyle w:val="ConsPlusNormal"/>
        <w:widowControl w:val="0"/>
        <w:tabs>
          <w:tab w:val="left" w:pos="1134"/>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3A5184" w:rsidRPr="003A5184" w:rsidRDefault="003A5184" w:rsidP="00374348">
      <w:pPr>
        <w:pStyle w:val="ConsPlusNormal"/>
        <w:widowControl w:val="0"/>
        <w:numPr>
          <w:ilvl w:val="0"/>
          <w:numId w:val="38"/>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лица, осуществляющего торговую деятельность в НТО (за исключением проектных мест). Форма таблицы, утверждается приказом Комитета по развитию малого, среднего бизнеса и потребительского рынка Ленинградской области.</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Разработка Схемы НТО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 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соответствующими документами, подтверждающими право на их размещение. В случае выявления НТО, не имеющего документа, подтверждающего право на его размещение, Администрация направляет собственнику или правообладателю НТО требование об освобождении земельного участка.</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Проектирование новых мест размещения НТО осуществляется в соответствии с требованиями законодательства, Требованиями к НТО и с учетом настоящего Положения.</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Включение в Схему НТО объектов, расположенных на земельных участках, в зданиях, строениях и сооружениях, находящихся в государственной, федеральной собственности или в собственности субъекта Российской Федерации, осуществляется по согласованию с федеральными органами исполнительной власти или органом исполнительной власти субъекта Российской Федерации, осуществляющими полномочия собственника имущества. </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Проект Схемы НТО согласовывается Комиссией.</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Разработанный проект Схемы НТО после согласования Комиссией утверждается постановлением Администрации.</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Утвержденная Схема НТО носит бессрочный характер.</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Утвержденная Схема НТО подлежит опубликованию на официальном сайте Администрации в информационно- телекоммуникационной сети Интернет для ознакомления заинтересованными лицами.</w:t>
      </w:r>
    </w:p>
    <w:p w:rsidR="003A5184" w:rsidRPr="003A5184" w:rsidRDefault="003A5184" w:rsidP="00374348">
      <w:pPr>
        <w:pStyle w:val="ConsPlusNormal"/>
        <w:widowControl w:val="0"/>
        <w:numPr>
          <w:ilvl w:val="1"/>
          <w:numId w:val="3"/>
        </w:numPr>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Копия постановления Администрации об утверждении Схемы НТО, а также сама Схема </w:t>
      </w:r>
      <w:proofErr w:type="gramStart"/>
      <w:r w:rsidRPr="003A5184">
        <w:rPr>
          <w:rFonts w:ascii="Times New Roman" w:hAnsi="Times New Roman" w:cs="Times New Roman"/>
          <w:color w:val="000000"/>
          <w:sz w:val="24"/>
          <w:szCs w:val="24"/>
        </w:rPr>
        <w:t>НТО, прилагаемые к ней документы направляются</w:t>
      </w:r>
      <w:proofErr w:type="gramEnd"/>
      <w:r w:rsidRPr="003A5184">
        <w:rPr>
          <w:rFonts w:ascii="Times New Roman" w:hAnsi="Times New Roman" w:cs="Times New Roman"/>
          <w:color w:val="000000"/>
          <w:sz w:val="24"/>
          <w:szCs w:val="24"/>
        </w:rPr>
        <w:t xml:space="preserve"> в Комитет по развитию малого, среднего бизнеса и потребительского рынка Ленинградской области (далее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w:t>
      </w:r>
      <w:r w:rsidRPr="003A5184">
        <w:rPr>
          <w:rFonts w:ascii="Times New Roman" w:hAnsi="Times New Roman" w:cs="Times New Roman"/>
          <w:color w:val="000000"/>
          <w:sz w:val="24"/>
          <w:szCs w:val="24"/>
        </w:rPr>
        <w:lastRenderedPageBreak/>
        <w:t xml:space="preserve">электронной почты Комитета в формате </w:t>
      </w:r>
      <w:proofErr w:type="spellStart"/>
      <w:r w:rsidRPr="003A5184">
        <w:rPr>
          <w:rFonts w:ascii="Times New Roman" w:hAnsi="Times New Roman" w:cs="Times New Roman"/>
          <w:color w:val="000000"/>
          <w:sz w:val="24"/>
          <w:szCs w:val="24"/>
        </w:rPr>
        <w:t>Excel</w:t>
      </w:r>
      <w:proofErr w:type="spellEnd"/>
      <w:r w:rsidRPr="003A5184">
        <w:rPr>
          <w:rFonts w:ascii="Times New Roman" w:hAnsi="Times New Roman" w:cs="Times New Roman"/>
          <w:color w:val="000000"/>
          <w:sz w:val="24"/>
          <w:szCs w:val="24"/>
        </w:rPr>
        <w:t xml:space="preserve"> для размещения в государственных информационных системах.</w:t>
      </w:r>
    </w:p>
    <w:p w:rsidR="003A5184" w:rsidRPr="003A5184" w:rsidRDefault="003A5184" w:rsidP="00374348">
      <w:pPr>
        <w:pStyle w:val="ConsPlusNormal"/>
        <w:widowControl w:val="0"/>
        <w:numPr>
          <w:ilvl w:val="1"/>
          <w:numId w:val="3"/>
        </w:numPr>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Изменения в Схему НТО вносятся в следующих случаях:</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Истечение периода размещения существующего НТО, включенного в Схему НТО.</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Отказ правообладателя НТО от дальнейшего использования права размещения НТО.</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Признание правового акта Администрации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Администрации и предполагающего внесение изменений в Схему или иного судебного акта в отношении хозяйствующего субъекта и/или НТО в соответствии с которым требуется внесение изменений в Схему НТО.</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Необходимость до истечения периода размещения НТО исключения места размещения НТО из Схемы НТО в связи с реализацией мероприятий согласно утвержденным правилам землепользования и застройки </w:t>
      </w:r>
      <w:r w:rsidR="00D017F0" w:rsidRPr="003A5184">
        <w:rPr>
          <w:rFonts w:ascii="Times New Roman" w:hAnsi="Times New Roman" w:cs="Times New Roman"/>
          <w:bCs/>
          <w:color w:val="000000"/>
          <w:sz w:val="24"/>
          <w:szCs w:val="24"/>
        </w:rPr>
        <w:t>Скребловского сельского</w:t>
      </w:r>
      <w:r w:rsidR="00D017F0" w:rsidRPr="00CA1B95">
        <w:rPr>
          <w:sz w:val="24"/>
          <w:szCs w:val="24"/>
        </w:rPr>
        <w:t xml:space="preserve"> </w:t>
      </w:r>
      <w:r w:rsidRPr="003A5184">
        <w:rPr>
          <w:rFonts w:ascii="Times New Roman" w:hAnsi="Times New Roman" w:cs="Times New Roman"/>
          <w:color w:val="000000"/>
          <w:sz w:val="24"/>
          <w:szCs w:val="24"/>
        </w:rPr>
        <w:t>поселения, проекту планировки территорий либо внесением в них изменений, предполагающих застройку указанного места размещения НТО. В этом случае из Схемы НТО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НТО должна быть заблаговременно (не менее чем за 3 месяца до момента исключения места размещения НТО из Схемы НТО) сообщена хозяйствующему субъекту. При разработке изменений, вносимых в Схему НТО в связи с исключением места размещения НТО, хозяйствующему субъекту предлагается не менее двух различных вариантов мест размещения НТО взамен имеющегося. В случае, если в Схеме НТО не предусмотрено свободных мест, для предоставления в качестве компенсационного места хозяйствующий субъект вправе в инициативном порядке самостоятельно подобрать компенсационное место в соответствии с Требованиями к НТО и обратиться в Администрацию с заявлением о включении данного места размещения НТО в Схему НТО. В случаях, предусмотренных п. 2.15.7, 2.15.8 настоящего Положения, предоставление компенсационных мест для размещения НТО не осуществляется.</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Приведение утвержденной Схемы НТО в соответствие с настоящим Положением, в том числе изменением сведений о правообладателе НТО и (или) реквизитов документов на размещение НТО.</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Решением Администрации на основании протокола Комиссии хозяйствующий субъект может быть лишен права на размещение НТО в случаях:</w:t>
      </w:r>
    </w:p>
    <w:p w:rsidR="003A5184" w:rsidRPr="003A5184" w:rsidRDefault="003A5184" w:rsidP="00374348">
      <w:pPr>
        <w:pStyle w:val="ConsPlusNormal"/>
        <w:widowControl w:val="0"/>
        <w:numPr>
          <w:ilvl w:val="0"/>
          <w:numId w:val="28"/>
        </w:numPr>
        <w:tabs>
          <w:tab w:val="left" w:pos="993"/>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нарушения правообладателем НТО условий договора на размещение НТО и/или Требований к НТО;</w:t>
      </w:r>
    </w:p>
    <w:p w:rsidR="003A5184" w:rsidRPr="003A5184" w:rsidRDefault="003A5184" w:rsidP="00374348">
      <w:pPr>
        <w:pStyle w:val="ConsPlusNormal"/>
        <w:widowControl w:val="0"/>
        <w:numPr>
          <w:ilvl w:val="0"/>
          <w:numId w:val="28"/>
        </w:numPr>
        <w:tabs>
          <w:tab w:val="left" w:pos="993"/>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неисполнения требований уведомления Администрации об устранении нарушений;</w:t>
      </w:r>
    </w:p>
    <w:p w:rsidR="003A5184" w:rsidRPr="003A5184" w:rsidRDefault="003A5184" w:rsidP="00374348">
      <w:pPr>
        <w:pStyle w:val="ConsPlusNormal"/>
        <w:widowControl w:val="0"/>
        <w:numPr>
          <w:ilvl w:val="0"/>
          <w:numId w:val="28"/>
        </w:numPr>
        <w:tabs>
          <w:tab w:val="left" w:pos="993"/>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Решение Комиссии о внесении изменений в Схему НТО, в том числе в связи с отсутствием у хозяйствующего субъекта правовых оснований на размещение НТО.</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Принятие Комиссией решения по результатам рассмотрения заявлений от:</w:t>
      </w:r>
    </w:p>
    <w:p w:rsidR="003A5184" w:rsidRPr="003A5184" w:rsidRDefault="003A5184" w:rsidP="00374348">
      <w:pPr>
        <w:pStyle w:val="ConsPlusNormal"/>
        <w:widowControl w:val="0"/>
        <w:numPr>
          <w:ilvl w:val="0"/>
          <w:numId w:val="28"/>
        </w:numPr>
        <w:tabs>
          <w:tab w:val="left" w:pos="993"/>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правообладателя НТО, включенного в Схему НТО, об изменении срока размещения НТО;</w:t>
      </w:r>
    </w:p>
    <w:p w:rsidR="003A5184" w:rsidRPr="003A5184" w:rsidRDefault="003A5184" w:rsidP="00374348">
      <w:pPr>
        <w:pStyle w:val="ConsPlusNormal"/>
        <w:widowControl w:val="0"/>
        <w:numPr>
          <w:ilvl w:val="0"/>
          <w:numId w:val="28"/>
        </w:numPr>
        <w:tabs>
          <w:tab w:val="left" w:pos="993"/>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заинтересованного лица о предоставлении права на размещение НТО в месте размещения, предусмотренном Схемой НТО;</w:t>
      </w:r>
    </w:p>
    <w:p w:rsidR="003A5184" w:rsidRPr="003A5184" w:rsidRDefault="003A5184" w:rsidP="00374348">
      <w:pPr>
        <w:pStyle w:val="ConsPlusNormal"/>
        <w:widowControl w:val="0"/>
        <w:numPr>
          <w:ilvl w:val="0"/>
          <w:numId w:val="28"/>
        </w:numPr>
        <w:tabs>
          <w:tab w:val="left" w:pos="993"/>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заинтересованного лица о включении в Схему НТО места размещения НТО, ранее не предусмотренного Схемой НТО (далее - заявители), в том числе компенсационного характера.</w:t>
      </w:r>
    </w:p>
    <w:p w:rsidR="003A5184" w:rsidRPr="003A5184" w:rsidRDefault="003A5184" w:rsidP="00374348">
      <w:pPr>
        <w:pStyle w:val="ConsPlusNormal"/>
        <w:widowControl w:val="0"/>
        <w:numPr>
          <w:ilvl w:val="1"/>
          <w:numId w:val="3"/>
        </w:numPr>
        <w:tabs>
          <w:tab w:val="left" w:pos="1276"/>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На основании решения Комиссии утверждается постановление Администрации </w:t>
      </w:r>
      <w:r w:rsidRPr="003A5184">
        <w:rPr>
          <w:rFonts w:ascii="Times New Roman" w:hAnsi="Times New Roman" w:cs="Times New Roman"/>
          <w:color w:val="000000"/>
          <w:sz w:val="24"/>
          <w:szCs w:val="24"/>
        </w:rPr>
        <w:lastRenderedPageBreak/>
        <w:t>о внесении изменений в Схему НТО.</w:t>
      </w:r>
    </w:p>
    <w:p w:rsidR="003A5184" w:rsidRPr="003A5184" w:rsidRDefault="003A5184" w:rsidP="00374348">
      <w:pPr>
        <w:pStyle w:val="ConsPlusNormal"/>
        <w:widowControl w:val="0"/>
        <w:numPr>
          <w:ilvl w:val="1"/>
          <w:numId w:val="3"/>
        </w:numPr>
        <w:tabs>
          <w:tab w:val="left" w:pos="1276"/>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Не допускается </w:t>
      </w:r>
      <w:proofErr w:type="spellStart"/>
      <w:r w:rsidRPr="003A5184">
        <w:rPr>
          <w:rFonts w:ascii="Times New Roman" w:hAnsi="Times New Roman" w:cs="Times New Roman"/>
          <w:color w:val="000000"/>
          <w:sz w:val="24"/>
          <w:szCs w:val="24"/>
        </w:rPr>
        <w:t>невключение</w:t>
      </w:r>
      <w:proofErr w:type="spellEnd"/>
      <w:r w:rsidRPr="003A5184">
        <w:rPr>
          <w:rFonts w:ascii="Times New Roman" w:hAnsi="Times New Roman" w:cs="Times New Roman"/>
          <w:color w:val="000000"/>
          <w:sz w:val="24"/>
          <w:szCs w:val="24"/>
        </w:rPr>
        <w:t xml:space="preserve"> в Схему НТО мест размещения НТО, предлагаемых хозяйствующими субъектами, а также исключение из Схемы НТО существующих объектов по соображениям нецелесообразности их функционирования.</w:t>
      </w:r>
    </w:p>
    <w:p w:rsidR="003A5184" w:rsidRPr="003A5184" w:rsidRDefault="003A5184" w:rsidP="00374348">
      <w:pPr>
        <w:pStyle w:val="ConsPlusNormal"/>
        <w:widowControl w:val="0"/>
        <w:numPr>
          <w:ilvl w:val="1"/>
          <w:numId w:val="3"/>
        </w:numPr>
        <w:tabs>
          <w:tab w:val="left" w:pos="1276"/>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Постановление Администрации о внесении изменений в Схему НТО подлежит опубликованию на официальном сайте Администрации в информационно-телекоммуникационной сети Интернет для ознакомления заинтересованными лицами и вступает в силу после его опубликования. </w:t>
      </w:r>
    </w:p>
    <w:p w:rsidR="003A5184" w:rsidRPr="003A5184" w:rsidRDefault="003A5184" w:rsidP="00374348">
      <w:pPr>
        <w:pStyle w:val="ConsPlusNormal"/>
        <w:widowControl w:val="0"/>
        <w:numPr>
          <w:ilvl w:val="1"/>
          <w:numId w:val="3"/>
        </w:numPr>
        <w:tabs>
          <w:tab w:val="left" w:pos="1276"/>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Копия постановления о внесении изменений в Схему НТО, а также сама Схема НТО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электронной почты Комитета в формате </w:t>
      </w:r>
      <w:proofErr w:type="spellStart"/>
      <w:r w:rsidRPr="003A5184">
        <w:rPr>
          <w:rFonts w:ascii="Times New Roman" w:hAnsi="Times New Roman" w:cs="Times New Roman"/>
          <w:color w:val="000000"/>
          <w:sz w:val="24"/>
          <w:szCs w:val="24"/>
        </w:rPr>
        <w:t>Excel</w:t>
      </w:r>
      <w:proofErr w:type="spellEnd"/>
      <w:r w:rsidRPr="003A5184">
        <w:rPr>
          <w:rFonts w:ascii="Times New Roman" w:hAnsi="Times New Roman" w:cs="Times New Roman"/>
          <w:color w:val="000000"/>
          <w:sz w:val="24"/>
          <w:szCs w:val="24"/>
        </w:rPr>
        <w:t xml:space="preserve"> для размещения в государственных информационных системах.</w:t>
      </w:r>
    </w:p>
    <w:p w:rsidR="003A5184" w:rsidRPr="003A5184" w:rsidRDefault="003A5184" w:rsidP="003A5184">
      <w:pPr>
        <w:pStyle w:val="ConsPlusNormal"/>
        <w:widowControl w:val="0"/>
        <w:ind w:firstLine="709"/>
        <w:jc w:val="center"/>
        <w:outlineLvl w:val="1"/>
        <w:rPr>
          <w:rFonts w:ascii="Times New Roman" w:hAnsi="Times New Roman" w:cs="Times New Roman"/>
          <w:color w:val="000000"/>
          <w:sz w:val="24"/>
          <w:szCs w:val="24"/>
        </w:rPr>
      </w:pPr>
    </w:p>
    <w:p w:rsidR="003A5184" w:rsidRPr="003A5184" w:rsidRDefault="003A5184" w:rsidP="00374348">
      <w:pPr>
        <w:pStyle w:val="a4"/>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3A5184">
        <w:rPr>
          <w:rFonts w:ascii="Times New Roman" w:hAnsi="Times New Roman"/>
          <w:sz w:val="24"/>
          <w:szCs w:val="24"/>
        </w:rPr>
        <w:t>Порядок принятия решения о предоставлении хозяйствующему субъекту права на размещение НТО</w:t>
      </w:r>
    </w:p>
    <w:p w:rsidR="003A5184" w:rsidRPr="003A5184" w:rsidRDefault="003A5184" w:rsidP="003A5184">
      <w:pPr>
        <w:pStyle w:val="ConsPlusNormal"/>
        <w:widowControl w:val="0"/>
        <w:ind w:firstLine="709"/>
        <w:jc w:val="both"/>
        <w:rPr>
          <w:rFonts w:ascii="Times New Roman" w:hAnsi="Times New Roman" w:cs="Times New Roman"/>
          <w:color w:val="000000"/>
          <w:sz w:val="24"/>
          <w:szCs w:val="24"/>
        </w:rPr>
      </w:pP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Право на размещение НТО предоставляется по результатам рассмотрения соответствующих заявлений Комиссией. Документом, подтверждающим право хозяйствующего субъекта на размещение НТО, является Уведомление о предоставлении права на размещение нестационарного торгового объекта на территории муниципального образования </w:t>
      </w:r>
      <w:r w:rsidR="00C45ADC">
        <w:rPr>
          <w:rFonts w:ascii="Times New Roman" w:hAnsi="Times New Roman" w:cs="Times New Roman"/>
          <w:bCs/>
          <w:color w:val="000000"/>
          <w:sz w:val="24"/>
          <w:szCs w:val="24"/>
        </w:rPr>
        <w:t>Волошовское</w:t>
      </w:r>
      <w:r w:rsidR="0044602C" w:rsidRPr="003A5184">
        <w:rPr>
          <w:rFonts w:ascii="Times New Roman" w:hAnsi="Times New Roman" w:cs="Times New Roman"/>
          <w:bCs/>
          <w:color w:val="000000"/>
          <w:sz w:val="24"/>
          <w:szCs w:val="24"/>
        </w:rPr>
        <w:t xml:space="preserve"> сельско</w:t>
      </w:r>
      <w:r w:rsidR="0044602C">
        <w:rPr>
          <w:rFonts w:ascii="Times New Roman" w:hAnsi="Times New Roman" w:cs="Times New Roman"/>
          <w:bCs/>
          <w:color w:val="000000"/>
          <w:sz w:val="24"/>
          <w:szCs w:val="24"/>
        </w:rPr>
        <w:t>е</w:t>
      </w:r>
      <w:r w:rsidR="0044602C" w:rsidRPr="00CA1B95">
        <w:rPr>
          <w:sz w:val="24"/>
          <w:szCs w:val="24"/>
        </w:rPr>
        <w:t xml:space="preserve"> </w:t>
      </w:r>
      <w:r w:rsidRPr="003A5184">
        <w:rPr>
          <w:rFonts w:ascii="Times New Roman" w:hAnsi="Times New Roman" w:cs="Times New Roman"/>
          <w:color w:val="000000"/>
          <w:sz w:val="24"/>
          <w:szCs w:val="24"/>
        </w:rPr>
        <w:t>поселение Лужского муниципального района Ленинградской области (приложение 4 к настоящему Положению, далее – Уведомление);</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Для получения права на размещение НТО/внесения изменений в Схему НТО хозяйствующий субъект или представитель по доверенности, оформленной надлежащим образом, направляет в Администрацию заявление о предоставлении права на размещение НТО (далее - заявление).</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Рассмотрение заявлений хозяйствующих субъектов по вопросам предоставления права на размещение НТО/внесения изменений в Схему НТО регулируется административным регламентом предоставления муниципальной услуги по предоставлению права на размещение НТО.</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К заявлению, указанному в п. 3.2 настоящего Положения, прилагаются:</w:t>
      </w:r>
    </w:p>
    <w:p w:rsidR="003A5184" w:rsidRPr="003A5184" w:rsidRDefault="003A5184" w:rsidP="003A5184">
      <w:pPr>
        <w:widowControl w:val="0"/>
        <w:ind w:firstLine="709"/>
        <w:contextualSpacing/>
        <w:jc w:val="both"/>
        <w:rPr>
          <w:rFonts w:ascii="Times New Roman" w:hAnsi="Times New Roman"/>
          <w:sz w:val="24"/>
          <w:szCs w:val="24"/>
        </w:rPr>
      </w:pPr>
      <w:r w:rsidRPr="003A5184">
        <w:rPr>
          <w:rFonts w:ascii="Times New Roman" w:hAnsi="Times New Roman"/>
          <w:sz w:val="24"/>
          <w:szCs w:val="24"/>
        </w:rPr>
        <w:t xml:space="preserve">1) документ, удостоверяющий личность: </w:t>
      </w:r>
    </w:p>
    <w:p w:rsidR="003A5184" w:rsidRPr="003A5184" w:rsidRDefault="003A5184" w:rsidP="00374348">
      <w:pPr>
        <w:widowControl w:val="0"/>
        <w:numPr>
          <w:ilvl w:val="0"/>
          <w:numId w:val="39"/>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A5184" w:rsidRPr="003A5184" w:rsidRDefault="003A5184" w:rsidP="00374348">
      <w:pPr>
        <w:widowControl w:val="0"/>
        <w:numPr>
          <w:ilvl w:val="0"/>
          <w:numId w:val="39"/>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иностранного гражданина, лица без гражданства, включая вид на жительство и удостоверение беженца;</w:t>
      </w:r>
    </w:p>
    <w:p w:rsidR="003A5184" w:rsidRPr="003A5184" w:rsidRDefault="003A5184" w:rsidP="00374348">
      <w:pPr>
        <w:widowControl w:val="0"/>
        <w:numPr>
          <w:ilvl w:val="0"/>
          <w:numId w:val="39"/>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A5184" w:rsidRPr="003A5184" w:rsidRDefault="003A5184" w:rsidP="0044602C">
      <w:pPr>
        <w:widowControl w:val="0"/>
        <w:spacing w:after="0"/>
        <w:ind w:firstLine="709"/>
        <w:contextualSpacing/>
        <w:jc w:val="both"/>
        <w:rPr>
          <w:rFonts w:ascii="Times New Roman" w:hAnsi="Times New Roman"/>
          <w:sz w:val="24"/>
          <w:szCs w:val="24"/>
        </w:rPr>
      </w:pPr>
      <w:r w:rsidRPr="003A5184">
        <w:rPr>
          <w:rFonts w:ascii="Times New Roman" w:hAnsi="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удостоверенные в соответствии с пунктом 4 статьи 185.1 Гражданского кодекса Российской Федерации.</w:t>
      </w:r>
    </w:p>
    <w:p w:rsidR="003A5184" w:rsidRPr="003A5184" w:rsidRDefault="003A5184" w:rsidP="0044602C">
      <w:pPr>
        <w:pStyle w:val="ConsPlusNormal"/>
        <w:widowControl w:val="0"/>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lastRenderedPageBreak/>
        <w:t>3) ситуационный план земельного участка, где планируется размещение НТО с указанием места расположения НТО.</w:t>
      </w:r>
    </w:p>
    <w:p w:rsidR="003A5184" w:rsidRPr="003A5184" w:rsidRDefault="003A5184" w:rsidP="0044602C">
      <w:pPr>
        <w:widowControl w:val="0"/>
        <w:tabs>
          <w:tab w:val="left" w:pos="1134"/>
        </w:tabs>
        <w:spacing w:after="0"/>
        <w:ind w:firstLine="709"/>
        <w:contextualSpacing/>
        <w:jc w:val="both"/>
        <w:rPr>
          <w:rFonts w:ascii="Times New Roman" w:hAnsi="Times New Roman"/>
          <w:sz w:val="24"/>
          <w:szCs w:val="24"/>
        </w:rPr>
      </w:pPr>
      <w:r w:rsidRPr="003A5184">
        <w:rPr>
          <w:rFonts w:ascii="Times New Roman" w:hAnsi="Times New Roman"/>
          <w:sz w:val="24"/>
          <w:szCs w:val="24"/>
        </w:rPr>
        <w:t>3.5.</w:t>
      </w:r>
      <w:r w:rsidRPr="003A5184">
        <w:rPr>
          <w:rFonts w:ascii="Times New Roman" w:hAnsi="Times New Roman"/>
          <w:sz w:val="24"/>
          <w:szCs w:val="24"/>
        </w:rPr>
        <w:ta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A5184" w:rsidRPr="003A5184" w:rsidRDefault="003A5184" w:rsidP="0044602C">
      <w:pPr>
        <w:widowControl w:val="0"/>
        <w:spacing w:after="0"/>
        <w:ind w:firstLine="709"/>
        <w:contextualSpacing/>
        <w:jc w:val="both"/>
        <w:rPr>
          <w:rFonts w:ascii="Times New Roman" w:hAnsi="Times New Roman"/>
          <w:sz w:val="24"/>
          <w:szCs w:val="24"/>
        </w:rPr>
      </w:pPr>
      <w:r w:rsidRPr="003A5184">
        <w:rPr>
          <w:rFonts w:ascii="Times New Roman" w:hAnsi="Times New Roman"/>
          <w:sz w:val="24"/>
          <w:szCs w:val="24"/>
        </w:rPr>
        <w:t>Администрация в рамках межведомственного информационного взаимодействия запрашивает следующие документы (сведения):</w:t>
      </w:r>
    </w:p>
    <w:p w:rsidR="003A5184" w:rsidRPr="003A5184" w:rsidRDefault="003A5184" w:rsidP="003A5184">
      <w:pPr>
        <w:widowControl w:val="0"/>
        <w:ind w:firstLine="709"/>
        <w:contextualSpacing/>
        <w:jc w:val="both"/>
        <w:rPr>
          <w:rFonts w:ascii="Times New Roman" w:hAnsi="Times New Roman"/>
          <w:sz w:val="24"/>
          <w:szCs w:val="24"/>
        </w:rPr>
      </w:pPr>
      <w:r w:rsidRPr="003A5184">
        <w:rPr>
          <w:rFonts w:ascii="Times New Roman" w:hAnsi="Times New Roman"/>
          <w:sz w:val="24"/>
          <w:szCs w:val="24"/>
        </w:rPr>
        <w:t xml:space="preserve">1) выписку из Единого государственного реестра юридических лиц или Единого государственного реестра индивидуальных предпринимателей, (далее </w:t>
      </w:r>
      <w:r w:rsidRPr="003A5184">
        <w:rPr>
          <w:rFonts w:ascii="Times New Roman" w:hAnsi="Times New Roman"/>
          <w:sz w:val="24"/>
          <w:szCs w:val="24"/>
        </w:rPr>
        <w:sym w:font="Symbol" w:char="002D"/>
      </w:r>
      <w:r w:rsidRPr="003A5184">
        <w:rPr>
          <w:rFonts w:ascii="Times New Roman" w:hAnsi="Times New Roman"/>
          <w:sz w:val="24"/>
          <w:szCs w:val="24"/>
        </w:rPr>
        <w:t xml:space="preserve"> выписка из ЕГРЮЛ/ЕГРИП);</w:t>
      </w:r>
    </w:p>
    <w:p w:rsidR="003A5184" w:rsidRPr="003A5184" w:rsidRDefault="003A5184" w:rsidP="003A5184">
      <w:pPr>
        <w:widowControl w:val="0"/>
        <w:ind w:firstLine="709"/>
        <w:contextualSpacing/>
        <w:jc w:val="both"/>
        <w:rPr>
          <w:rFonts w:ascii="Times New Roman" w:hAnsi="Times New Roman"/>
          <w:sz w:val="24"/>
          <w:szCs w:val="24"/>
        </w:rPr>
      </w:pPr>
      <w:r w:rsidRPr="003A5184">
        <w:rPr>
          <w:rFonts w:ascii="Times New Roman" w:hAnsi="Times New Roman"/>
          <w:sz w:val="24"/>
          <w:szCs w:val="24"/>
        </w:rPr>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
    <w:p w:rsidR="003A5184" w:rsidRPr="003A5184" w:rsidRDefault="003A5184" w:rsidP="003A5184">
      <w:pPr>
        <w:widowControl w:val="0"/>
        <w:ind w:firstLine="709"/>
        <w:contextualSpacing/>
        <w:jc w:val="both"/>
        <w:rPr>
          <w:rFonts w:ascii="Times New Roman" w:hAnsi="Times New Roman"/>
          <w:sz w:val="24"/>
          <w:szCs w:val="24"/>
        </w:rPr>
      </w:pPr>
      <w:r w:rsidRPr="003A5184">
        <w:rPr>
          <w:rFonts w:ascii="Times New Roman" w:hAnsi="Times New Roman"/>
          <w:sz w:val="24"/>
          <w:szCs w:val="24"/>
        </w:rPr>
        <w:t>2) согласование собственника земельного участка/здания/строения/сооружения, где предполагается размещение НТО (в случае если место размещения НТО расположено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w:t>
      </w:r>
    </w:p>
    <w:p w:rsidR="003A5184" w:rsidRPr="003A5184" w:rsidRDefault="003A5184" w:rsidP="0044602C">
      <w:pPr>
        <w:widowControl w:val="0"/>
        <w:tabs>
          <w:tab w:val="left" w:pos="1134"/>
        </w:tabs>
        <w:spacing w:after="0"/>
        <w:ind w:firstLine="709"/>
        <w:contextualSpacing/>
        <w:jc w:val="both"/>
        <w:rPr>
          <w:rFonts w:ascii="Times New Roman" w:hAnsi="Times New Roman"/>
          <w:sz w:val="24"/>
          <w:szCs w:val="24"/>
        </w:rPr>
      </w:pPr>
      <w:r w:rsidRPr="003A5184">
        <w:rPr>
          <w:rFonts w:ascii="Times New Roman" w:hAnsi="Times New Roman"/>
          <w:sz w:val="24"/>
          <w:szCs w:val="24"/>
        </w:rPr>
        <w:t>3.6.</w:t>
      </w:r>
      <w:r w:rsidRPr="003A5184">
        <w:rPr>
          <w:rFonts w:ascii="Times New Roman" w:hAnsi="Times New Roman"/>
          <w:sz w:val="24"/>
          <w:szCs w:val="24"/>
        </w:rPr>
        <w:tab/>
        <w:t>Заявитель вправе представить документы (сведения), указанные в пункте 3.5 настоящего Положения, по собственной инициативе.</w:t>
      </w:r>
    </w:p>
    <w:p w:rsidR="003A5184" w:rsidRPr="003A5184" w:rsidRDefault="003A5184" w:rsidP="0044602C">
      <w:pPr>
        <w:pStyle w:val="ConsPlusNormal"/>
        <w:widowControl w:val="0"/>
        <w:tabs>
          <w:tab w:val="left" w:pos="1134"/>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3.7.</w:t>
      </w:r>
      <w:r w:rsidRPr="003A5184">
        <w:rPr>
          <w:rFonts w:ascii="Times New Roman" w:hAnsi="Times New Roman" w:cs="Times New Roman"/>
          <w:color w:val="000000"/>
          <w:sz w:val="24"/>
          <w:szCs w:val="24"/>
        </w:rPr>
        <w:tab/>
        <w:t>Основания для отказа в приеме заявления и рассмотрении заявления по существу:</w:t>
      </w:r>
    </w:p>
    <w:p w:rsidR="003A5184" w:rsidRPr="003A5184" w:rsidRDefault="003A5184" w:rsidP="0044602C">
      <w:pPr>
        <w:widowControl w:val="0"/>
        <w:tabs>
          <w:tab w:val="left" w:pos="1134"/>
        </w:tabs>
        <w:spacing w:after="0"/>
        <w:ind w:firstLine="709"/>
        <w:contextualSpacing/>
        <w:jc w:val="both"/>
        <w:rPr>
          <w:rFonts w:ascii="Times New Roman" w:hAnsi="Times New Roman"/>
          <w:sz w:val="24"/>
          <w:szCs w:val="24"/>
        </w:rPr>
      </w:pPr>
      <w:r w:rsidRPr="003A5184">
        <w:rPr>
          <w:rFonts w:ascii="Times New Roman" w:hAnsi="Times New Roman"/>
          <w:sz w:val="24"/>
          <w:szCs w:val="24"/>
        </w:rPr>
        <w:t>1) Представленные заявителем документы не отвечают требованиям, установленным настоящим Положением:</w:t>
      </w:r>
    </w:p>
    <w:p w:rsidR="003A5184" w:rsidRPr="003A5184" w:rsidRDefault="003A5184" w:rsidP="00374348">
      <w:pPr>
        <w:widowControl w:val="0"/>
        <w:numPr>
          <w:ilvl w:val="0"/>
          <w:numId w:val="40"/>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почтового адреса;</w:t>
      </w:r>
    </w:p>
    <w:p w:rsidR="003A5184" w:rsidRPr="003A5184" w:rsidRDefault="003A5184" w:rsidP="00374348">
      <w:pPr>
        <w:widowControl w:val="0"/>
        <w:numPr>
          <w:ilvl w:val="0"/>
          <w:numId w:val="40"/>
        </w:numPr>
        <w:tabs>
          <w:tab w:val="left" w:pos="993"/>
          <w:tab w:val="left" w:pos="1134"/>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3A5184" w:rsidRPr="003A5184" w:rsidRDefault="003A5184" w:rsidP="00374348">
      <w:pPr>
        <w:widowControl w:val="0"/>
        <w:numPr>
          <w:ilvl w:val="0"/>
          <w:numId w:val="40"/>
        </w:numPr>
        <w:tabs>
          <w:tab w:val="left" w:pos="993"/>
          <w:tab w:val="left" w:pos="1134"/>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текст в заявлении не поддается прочтению, в том числе текст на иностранном языке;</w:t>
      </w:r>
    </w:p>
    <w:p w:rsidR="003A5184" w:rsidRPr="003A5184" w:rsidRDefault="003A5184" w:rsidP="00374348">
      <w:pPr>
        <w:widowControl w:val="0"/>
        <w:numPr>
          <w:ilvl w:val="0"/>
          <w:numId w:val="40"/>
        </w:numPr>
        <w:tabs>
          <w:tab w:val="left" w:pos="993"/>
          <w:tab w:val="left" w:pos="1134"/>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подача документов, прилагаемых к заявлению, содержащих недостоверные сведения;</w:t>
      </w:r>
    </w:p>
    <w:p w:rsidR="003A5184" w:rsidRPr="003A5184" w:rsidRDefault="003A5184" w:rsidP="00374348">
      <w:pPr>
        <w:widowControl w:val="0"/>
        <w:numPr>
          <w:ilvl w:val="0"/>
          <w:numId w:val="40"/>
        </w:numPr>
        <w:tabs>
          <w:tab w:val="left" w:pos="993"/>
          <w:tab w:val="left" w:pos="1134"/>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какой-либо из представленных заявителем документов не читаем, и (или) имеет дефекты, не позволяющие достоверно установить его содержание.</w:t>
      </w:r>
    </w:p>
    <w:p w:rsidR="003A5184" w:rsidRPr="003A5184" w:rsidRDefault="003A5184" w:rsidP="0044602C">
      <w:pPr>
        <w:widowControl w:val="0"/>
        <w:spacing w:after="0"/>
        <w:ind w:firstLine="709"/>
        <w:contextualSpacing/>
        <w:jc w:val="both"/>
        <w:rPr>
          <w:rFonts w:ascii="Times New Roman" w:hAnsi="Times New Roman"/>
          <w:sz w:val="24"/>
          <w:szCs w:val="24"/>
        </w:rPr>
      </w:pPr>
      <w:r w:rsidRPr="003A5184">
        <w:rPr>
          <w:rFonts w:ascii="Times New Roman" w:hAnsi="Times New Roman"/>
          <w:sz w:val="24"/>
          <w:szCs w:val="24"/>
        </w:rPr>
        <w:t>2) Заявление подано лицом, не уполномоченным на осуществление таких действий:</w:t>
      </w:r>
    </w:p>
    <w:p w:rsidR="003A5184" w:rsidRPr="003A5184" w:rsidRDefault="003A5184" w:rsidP="00374348">
      <w:pPr>
        <w:widowControl w:val="0"/>
        <w:numPr>
          <w:ilvl w:val="0"/>
          <w:numId w:val="41"/>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заявление подписано не уполномоченным лицом;</w:t>
      </w:r>
    </w:p>
    <w:p w:rsidR="003A5184" w:rsidRPr="003A5184" w:rsidRDefault="003A5184" w:rsidP="00374348">
      <w:pPr>
        <w:widowControl w:val="0"/>
        <w:numPr>
          <w:ilvl w:val="0"/>
          <w:numId w:val="41"/>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заявитель не является хозяйствующим субъектом;</w:t>
      </w:r>
    </w:p>
    <w:p w:rsidR="003A5184" w:rsidRPr="003A5184" w:rsidRDefault="003A5184" w:rsidP="00374348">
      <w:pPr>
        <w:widowControl w:val="0"/>
        <w:numPr>
          <w:ilvl w:val="0"/>
          <w:numId w:val="41"/>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заявитель не удовлетворяет специальным требованиям, предусмотренным Схемой размещения НТО (если предусмотрены).</w:t>
      </w:r>
    </w:p>
    <w:p w:rsidR="003A5184" w:rsidRPr="003A5184" w:rsidRDefault="003A5184" w:rsidP="0044602C">
      <w:pPr>
        <w:pStyle w:val="ConsPlusNormal"/>
        <w:widowControl w:val="0"/>
        <w:tabs>
          <w:tab w:val="left" w:pos="1134"/>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3.8.</w:t>
      </w:r>
      <w:r w:rsidRPr="003A5184">
        <w:rPr>
          <w:rFonts w:ascii="Times New Roman" w:hAnsi="Times New Roman" w:cs="Times New Roman"/>
          <w:color w:val="000000"/>
          <w:sz w:val="24"/>
          <w:szCs w:val="24"/>
        </w:rPr>
        <w:tab/>
        <w:t>Заявление, поступившее от хозяйствующего субъекта рассматривается на заседании Комиссии. Комиссия рассматривает каждое поступившее заявление и принимает решение о возможности его удовлетворения и предоставления права на размещение НТО/внесения изменений в Схему НТО.</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3.9.</w:t>
      </w:r>
      <w:r w:rsidRPr="003A5184">
        <w:rPr>
          <w:rFonts w:ascii="Times New Roman" w:hAnsi="Times New Roman" w:cs="Times New Roman"/>
          <w:color w:val="000000"/>
          <w:sz w:val="24"/>
          <w:szCs w:val="24"/>
        </w:rPr>
        <w:tab/>
        <w:t xml:space="preserve">Информация о дате, времени и повестке проведения очередного заседания </w:t>
      </w:r>
      <w:r w:rsidRPr="003A5184">
        <w:rPr>
          <w:rFonts w:ascii="Times New Roman" w:hAnsi="Times New Roman" w:cs="Times New Roman"/>
          <w:color w:val="000000"/>
          <w:sz w:val="24"/>
          <w:szCs w:val="24"/>
        </w:rPr>
        <w:lastRenderedPageBreak/>
        <w:t>Комиссии размещается на официальном сайте Администрации в сети Интернет не менее чем за 10 дней до проведения заседания Комиссии.</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bookmarkStart w:id="0" w:name="P64"/>
      <w:bookmarkEnd w:id="0"/>
      <w:r w:rsidRPr="003A5184">
        <w:rPr>
          <w:rFonts w:ascii="Times New Roman" w:hAnsi="Times New Roman" w:cs="Times New Roman"/>
          <w:color w:val="000000"/>
          <w:sz w:val="24"/>
          <w:szCs w:val="24"/>
        </w:rPr>
        <w:t>3.10.</w:t>
      </w:r>
      <w:r w:rsidRPr="003A5184">
        <w:rPr>
          <w:rFonts w:ascii="Times New Roman" w:hAnsi="Times New Roman" w:cs="Times New Roman"/>
          <w:color w:val="000000"/>
          <w:sz w:val="24"/>
          <w:szCs w:val="24"/>
        </w:rPr>
        <w:tab/>
        <w:t>Право на размещение НТО не может быть предоставлено, если:</w:t>
      </w:r>
    </w:p>
    <w:p w:rsidR="003A5184" w:rsidRPr="003A5184" w:rsidRDefault="003A5184" w:rsidP="00065C6D">
      <w:pPr>
        <w:pStyle w:val="21"/>
        <w:tabs>
          <w:tab w:val="left" w:pos="993"/>
        </w:tabs>
        <w:ind w:firstLine="709"/>
        <w:contextualSpacing/>
        <w:jc w:val="both"/>
        <w:rPr>
          <w:color w:val="000000"/>
          <w:sz w:val="24"/>
          <w:szCs w:val="24"/>
        </w:rPr>
      </w:pPr>
      <w:r w:rsidRPr="003A5184">
        <w:rPr>
          <w:color w:val="000000"/>
          <w:sz w:val="24"/>
          <w:szCs w:val="24"/>
        </w:rPr>
        <w:t>1)</w:t>
      </w:r>
      <w:r w:rsidRPr="003A5184">
        <w:rPr>
          <w:color w:val="000000"/>
          <w:sz w:val="24"/>
          <w:szCs w:val="24"/>
        </w:rPr>
        <w:tab/>
        <w:t>заявитель не является хозяйствующим субъектом;</w:t>
      </w:r>
    </w:p>
    <w:p w:rsidR="003A5184" w:rsidRPr="003A5184" w:rsidRDefault="003A5184" w:rsidP="00065C6D">
      <w:pPr>
        <w:pStyle w:val="21"/>
        <w:tabs>
          <w:tab w:val="left" w:pos="993"/>
        </w:tabs>
        <w:ind w:firstLine="709"/>
        <w:contextualSpacing/>
        <w:jc w:val="both"/>
        <w:rPr>
          <w:color w:val="000000"/>
          <w:sz w:val="24"/>
          <w:szCs w:val="24"/>
        </w:rPr>
      </w:pPr>
      <w:r w:rsidRPr="003A5184">
        <w:rPr>
          <w:color w:val="000000"/>
          <w:sz w:val="24"/>
          <w:szCs w:val="24"/>
        </w:rPr>
        <w:t>2)</w:t>
      </w:r>
      <w:r w:rsidRPr="003A5184">
        <w:rPr>
          <w:color w:val="000000"/>
          <w:sz w:val="24"/>
          <w:szCs w:val="24"/>
        </w:rPr>
        <w:tab/>
        <w:t>заявление подано неуполномоченным лицом;</w:t>
      </w:r>
    </w:p>
    <w:p w:rsidR="003A5184" w:rsidRPr="003A5184" w:rsidRDefault="003A5184" w:rsidP="00065C6D">
      <w:pPr>
        <w:pStyle w:val="21"/>
        <w:tabs>
          <w:tab w:val="left" w:pos="993"/>
        </w:tabs>
        <w:ind w:firstLine="709"/>
        <w:contextualSpacing/>
        <w:jc w:val="both"/>
        <w:rPr>
          <w:color w:val="000000"/>
          <w:sz w:val="24"/>
          <w:szCs w:val="24"/>
        </w:rPr>
      </w:pPr>
      <w:r w:rsidRPr="003A5184">
        <w:rPr>
          <w:color w:val="000000"/>
          <w:sz w:val="24"/>
          <w:szCs w:val="24"/>
        </w:rPr>
        <w:t>3)</w:t>
      </w:r>
      <w:r w:rsidRPr="003A5184">
        <w:rPr>
          <w:color w:val="000000"/>
          <w:sz w:val="24"/>
          <w:szCs w:val="24"/>
        </w:rPr>
        <w:tab/>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3A5184" w:rsidRPr="003A5184" w:rsidRDefault="003A5184" w:rsidP="00065C6D">
      <w:pPr>
        <w:pStyle w:val="21"/>
        <w:tabs>
          <w:tab w:val="left" w:pos="993"/>
        </w:tabs>
        <w:ind w:firstLine="709"/>
        <w:contextualSpacing/>
        <w:jc w:val="both"/>
        <w:rPr>
          <w:color w:val="000000"/>
          <w:sz w:val="24"/>
          <w:szCs w:val="24"/>
        </w:rPr>
      </w:pPr>
      <w:r w:rsidRPr="003A5184">
        <w:rPr>
          <w:color w:val="000000"/>
          <w:sz w:val="24"/>
          <w:szCs w:val="24"/>
        </w:rPr>
        <w:t>4)</w:t>
      </w:r>
      <w:r w:rsidRPr="003A5184">
        <w:rPr>
          <w:color w:val="000000"/>
          <w:sz w:val="24"/>
          <w:szCs w:val="24"/>
        </w:rPr>
        <w:tab/>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3A5184" w:rsidRPr="003A5184" w:rsidRDefault="003A5184" w:rsidP="00065C6D">
      <w:pPr>
        <w:pStyle w:val="21"/>
        <w:tabs>
          <w:tab w:val="left" w:pos="993"/>
        </w:tabs>
        <w:ind w:firstLine="709"/>
        <w:contextualSpacing/>
        <w:jc w:val="both"/>
        <w:rPr>
          <w:color w:val="000000"/>
          <w:sz w:val="24"/>
          <w:szCs w:val="24"/>
        </w:rPr>
      </w:pPr>
      <w:r w:rsidRPr="003A5184">
        <w:rPr>
          <w:color w:val="000000"/>
          <w:sz w:val="24"/>
          <w:szCs w:val="24"/>
        </w:rPr>
        <w:t>5)</w:t>
      </w:r>
      <w:r w:rsidRPr="003A5184">
        <w:rPr>
          <w:color w:val="000000"/>
          <w:sz w:val="24"/>
          <w:szCs w:val="24"/>
        </w:rPr>
        <w:tab/>
        <w:t>вынесено отрицательное решение Комиссии по вопросу поступившего заявления;</w:t>
      </w:r>
    </w:p>
    <w:p w:rsidR="003A5184" w:rsidRPr="003A5184" w:rsidRDefault="003A5184" w:rsidP="00065C6D">
      <w:pPr>
        <w:pStyle w:val="21"/>
        <w:tabs>
          <w:tab w:val="left" w:pos="993"/>
        </w:tabs>
        <w:spacing w:after="0"/>
        <w:ind w:firstLine="709"/>
        <w:contextualSpacing/>
        <w:jc w:val="both"/>
        <w:rPr>
          <w:color w:val="000000"/>
          <w:sz w:val="24"/>
          <w:szCs w:val="24"/>
        </w:rPr>
      </w:pPr>
      <w:r w:rsidRPr="003A5184">
        <w:rPr>
          <w:color w:val="000000"/>
          <w:sz w:val="24"/>
          <w:szCs w:val="24"/>
        </w:rPr>
        <w:t>6)</w:t>
      </w:r>
      <w:r w:rsidRPr="003A5184">
        <w:rPr>
          <w:color w:val="000000"/>
          <w:sz w:val="24"/>
          <w:szCs w:val="24"/>
        </w:rPr>
        <w:tab/>
        <w:t>выписка ЕГРЮЛ/ЕГРИП не содержит сведений о видах экономической деятельности заявителя, соответствующих заявленной специализации НТО.</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3.11.</w:t>
      </w:r>
      <w:r w:rsidRPr="003A5184">
        <w:rPr>
          <w:rFonts w:ascii="Times New Roman" w:hAnsi="Times New Roman" w:cs="Times New Roman"/>
          <w:color w:val="000000"/>
          <w:sz w:val="24"/>
          <w:szCs w:val="24"/>
        </w:rPr>
        <w:tab/>
        <w:t>На основании поступившего заявления Комиссия рассматривает вопрос о возможности предоставления субъекту права на размещение НТО в соответствии с Требованиями к НТО.</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3.12.</w:t>
      </w:r>
      <w:r w:rsidRPr="003A5184">
        <w:rPr>
          <w:rFonts w:ascii="Times New Roman" w:hAnsi="Times New Roman" w:cs="Times New Roman"/>
          <w:color w:val="000000"/>
          <w:sz w:val="24"/>
          <w:szCs w:val="24"/>
        </w:rPr>
        <w:tab/>
        <w:t xml:space="preserve">При наличии на дату заседания комиссии двух и более конкурирующих заявлений (за исключением случаев, указанных в п. 3.12.1 настоящего Положения) на предоставление права на размещение НТО на одно место размещения НТО, Комиссия принимает решение о проведении конкурсного отбора. Конкурсный отбор проводится в соответствии с Порядком проведения конкурсного отбора на право заключения договора на размещение нестационарного торгового объекта на территории </w:t>
      </w:r>
      <w:r w:rsidR="00065C6D" w:rsidRPr="003A5184">
        <w:rPr>
          <w:rFonts w:ascii="Times New Roman" w:hAnsi="Times New Roman" w:cs="Times New Roman"/>
          <w:bCs/>
          <w:color w:val="000000"/>
          <w:sz w:val="24"/>
          <w:szCs w:val="24"/>
        </w:rPr>
        <w:t>Скребловского сельского</w:t>
      </w:r>
      <w:r w:rsidR="00065C6D" w:rsidRPr="00CA1B95">
        <w:rPr>
          <w:sz w:val="24"/>
          <w:szCs w:val="24"/>
        </w:rPr>
        <w:t xml:space="preserve"> </w:t>
      </w:r>
      <w:r w:rsidRPr="003A5184">
        <w:rPr>
          <w:rFonts w:ascii="Times New Roman" w:hAnsi="Times New Roman" w:cs="Times New Roman"/>
          <w:color w:val="000000"/>
          <w:sz w:val="24"/>
          <w:szCs w:val="24"/>
        </w:rPr>
        <w:t>поселения Лужского муниципального района Ленинградской области (приложение 5 к настоящему Положению).</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3.12.1. Субъект, ранее являвшийся правообладателем нестационарного торгового объекта, а также надлежащим образом исполнявший свои обязанности по размещению 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 В таком случае, субъект предоставляет в Администрацию заявление о продлении действующего права на размещение НТО не позднее, чем за 30 календарных дней до окончания указанного права.</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3.13.</w:t>
      </w:r>
      <w:r w:rsidRPr="003A5184">
        <w:rPr>
          <w:rFonts w:ascii="Times New Roman" w:hAnsi="Times New Roman" w:cs="Times New Roman"/>
          <w:color w:val="000000"/>
          <w:sz w:val="24"/>
          <w:szCs w:val="24"/>
        </w:rPr>
        <w:tab/>
        <w:t>При наличии на дату заседания Комиссии единственного заявления на предоставление права на размещение НТО на одно место размещения НТО, право на размещение НТО предоставляется такому заявителю, если не имеется оснований для отказа, предусмотренных пунктами 3.7, 3.10 настоящего Положения.</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3.14.</w:t>
      </w:r>
      <w:r w:rsidRPr="003A5184">
        <w:rPr>
          <w:rFonts w:ascii="Times New Roman" w:hAnsi="Times New Roman" w:cs="Times New Roman"/>
          <w:color w:val="000000"/>
          <w:sz w:val="24"/>
          <w:szCs w:val="24"/>
        </w:rPr>
        <w:tab/>
        <w:t>По результатам рассмотрения заявления, указанного в пункте 3.2 настоящего Положения, на заседании Комиссии заявителю направляются следующие документы:</w:t>
      </w:r>
    </w:p>
    <w:p w:rsidR="003A5184" w:rsidRPr="003A5184" w:rsidRDefault="003A5184" w:rsidP="00374348">
      <w:pPr>
        <w:pStyle w:val="ConsPlusNormal"/>
        <w:widowControl w:val="0"/>
        <w:numPr>
          <w:ilvl w:val="0"/>
          <w:numId w:val="4"/>
        </w:numPr>
        <w:tabs>
          <w:tab w:val="left" w:pos="993"/>
          <w:tab w:val="left" w:pos="1276"/>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в случае положительного решения Комиссии:</w:t>
      </w:r>
    </w:p>
    <w:p w:rsidR="003A5184" w:rsidRPr="003A5184" w:rsidRDefault="003A5184" w:rsidP="00374348">
      <w:pPr>
        <w:pStyle w:val="ConsPlusNormal"/>
        <w:widowControl w:val="0"/>
        <w:numPr>
          <w:ilvl w:val="0"/>
          <w:numId w:val="29"/>
        </w:numPr>
        <w:tabs>
          <w:tab w:val="left" w:pos="993"/>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уведомление о предоставлении права на размещение НТО на территории </w:t>
      </w:r>
      <w:r w:rsidR="00C45ADC">
        <w:rPr>
          <w:rFonts w:ascii="Times New Roman" w:hAnsi="Times New Roman" w:cs="Times New Roman"/>
          <w:bCs/>
          <w:color w:val="000000"/>
          <w:sz w:val="24"/>
          <w:szCs w:val="24"/>
        </w:rPr>
        <w:t>Волошо</w:t>
      </w:r>
      <w:r w:rsidR="00065C6D" w:rsidRPr="003A5184">
        <w:rPr>
          <w:rFonts w:ascii="Times New Roman" w:hAnsi="Times New Roman" w:cs="Times New Roman"/>
          <w:bCs/>
          <w:color w:val="000000"/>
          <w:sz w:val="24"/>
          <w:szCs w:val="24"/>
        </w:rPr>
        <w:t>вского сельского</w:t>
      </w:r>
      <w:r w:rsidRPr="003A5184">
        <w:rPr>
          <w:rFonts w:ascii="Times New Roman" w:hAnsi="Times New Roman" w:cs="Times New Roman"/>
          <w:color w:val="000000"/>
          <w:sz w:val="24"/>
          <w:szCs w:val="24"/>
        </w:rPr>
        <w:t xml:space="preserve"> поселения Лужского муниципального района Ленинградской области (приложение 4 к настоящему Положению),</w:t>
      </w:r>
    </w:p>
    <w:p w:rsidR="003A5184" w:rsidRPr="003A5184" w:rsidRDefault="003A5184" w:rsidP="00374348">
      <w:pPr>
        <w:pStyle w:val="ConsPlusNormal"/>
        <w:widowControl w:val="0"/>
        <w:numPr>
          <w:ilvl w:val="0"/>
          <w:numId w:val="4"/>
        </w:numPr>
        <w:tabs>
          <w:tab w:val="left" w:pos="993"/>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в случае отрицательного решения:</w:t>
      </w:r>
    </w:p>
    <w:p w:rsidR="003A5184" w:rsidRPr="003A5184" w:rsidRDefault="003A5184" w:rsidP="00374348">
      <w:pPr>
        <w:pStyle w:val="ConsPlusNormal"/>
        <w:widowControl w:val="0"/>
        <w:numPr>
          <w:ilvl w:val="0"/>
          <w:numId w:val="29"/>
        </w:numPr>
        <w:tabs>
          <w:tab w:val="left" w:pos="993"/>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уведомление об отказе в предоставлении права на размещение НТО на территории </w:t>
      </w:r>
      <w:r w:rsidR="00C45ADC">
        <w:rPr>
          <w:rFonts w:ascii="Times New Roman" w:hAnsi="Times New Roman" w:cs="Times New Roman"/>
          <w:bCs/>
          <w:color w:val="000000"/>
          <w:sz w:val="24"/>
          <w:szCs w:val="24"/>
        </w:rPr>
        <w:t>Волошов</w:t>
      </w:r>
      <w:r w:rsidR="00065C6D" w:rsidRPr="003A5184">
        <w:rPr>
          <w:rFonts w:ascii="Times New Roman" w:hAnsi="Times New Roman" w:cs="Times New Roman"/>
          <w:bCs/>
          <w:color w:val="000000"/>
          <w:sz w:val="24"/>
          <w:szCs w:val="24"/>
        </w:rPr>
        <w:t>ского сельского</w:t>
      </w:r>
      <w:r w:rsidR="00065C6D" w:rsidRPr="00CA1B95">
        <w:rPr>
          <w:sz w:val="24"/>
          <w:szCs w:val="24"/>
        </w:rPr>
        <w:t xml:space="preserve"> </w:t>
      </w:r>
      <w:r w:rsidRPr="003A5184">
        <w:rPr>
          <w:rFonts w:ascii="Times New Roman" w:hAnsi="Times New Roman" w:cs="Times New Roman"/>
          <w:color w:val="000000"/>
          <w:sz w:val="24"/>
          <w:szCs w:val="24"/>
        </w:rPr>
        <w:t>поселения Лужского муниципального района Ленинградской области (приложение 4 к настоящему Положению) с обоснованием причин невозможности включения объекта в Схему НТО.</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lang w:eastAsia="en-US"/>
        </w:rPr>
      </w:pPr>
      <w:r w:rsidRPr="003A5184">
        <w:rPr>
          <w:rFonts w:ascii="Times New Roman" w:hAnsi="Times New Roman" w:cs="Times New Roman"/>
          <w:color w:val="000000"/>
          <w:sz w:val="24"/>
          <w:szCs w:val="24"/>
        </w:rPr>
        <w:t xml:space="preserve">3.15. При положительном решении Комиссии для заключения договора на размещение нестационарного торгового объекта хозяйствующий субъект в течение 10 рабочих дней с момента получения уведомления направляет в Администрацию </w:t>
      </w:r>
      <w:r w:rsidRPr="003A5184">
        <w:rPr>
          <w:rFonts w:ascii="Times New Roman" w:hAnsi="Times New Roman" w:cs="Times New Roman"/>
          <w:color w:val="000000"/>
          <w:sz w:val="24"/>
          <w:szCs w:val="24"/>
          <w:lang w:eastAsia="en-US"/>
        </w:rPr>
        <w:t xml:space="preserve">план благоустройства с экспликацией элементов благоустройства (М 1:100-1:200). План благоустройства объекта должен быть согласован с отделом архитектуры и градостроительства Администрации </w:t>
      </w:r>
      <w:r w:rsidRPr="003A5184">
        <w:rPr>
          <w:rFonts w:ascii="Times New Roman" w:hAnsi="Times New Roman" w:cs="Times New Roman"/>
          <w:color w:val="000000"/>
          <w:sz w:val="24"/>
          <w:szCs w:val="24"/>
        </w:rPr>
        <w:t xml:space="preserve">(далее – </w:t>
      </w:r>
      <w:proofErr w:type="spellStart"/>
      <w:r w:rsidRPr="003A5184">
        <w:rPr>
          <w:rFonts w:ascii="Times New Roman" w:hAnsi="Times New Roman" w:cs="Times New Roman"/>
          <w:color w:val="000000"/>
          <w:sz w:val="24"/>
          <w:szCs w:val="24"/>
        </w:rPr>
        <w:t>ОАиГ</w:t>
      </w:r>
      <w:proofErr w:type="spellEnd"/>
      <w:r w:rsidRPr="003A5184">
        <w:rPr>
          <w:rFonts w:ascii="Times New Roman" w:hAnsi="Times New Roman" w:cs="Times New Roman"/>
          <w:color w:val="000000"/>
          <w:sz w:val="24"/>
          <w:szCs w:val="24"/>
        </w:rPr>
        <w:t>)</w:t>
      </w:r>
      <w:r w:rsidRPr="003A5184">
        <w:rPr>
          <w:rFonts w:ascii="Times New Roman" w:hAnsi="Times New Roman" w:cs="Times New Roman"/>
          <w:color w:val="000000"/>
          <w:sz w:val="24"/>
          <w:szCs w:val="24"/>
          <w:lang w:eastAsia="en-US"/>
        </w:rPr>
        <w:t xml:space="preserve">. К плану благоустройства объекта прилагается экспликация элементов благоустройства. При необходимости к плану благоустройства прилагаются дополнительные графические материалы, необходимые для </w:t>
      </w:r>
      <w:r w:rsidRPr="003A5184">
        <w:rPr>
          <w:rFonts w:ascii="Times New Roman" w:hAnsi="Times New Roman" w:cs="Times New Roman"/>
          <w:color w:val="000000"/>
          <w:sz w:val="24"/>
          <w:szCs w:val="24"/>
          <w:lang w:eastAsia="en-US"/>
        </w:rPr>
        <w:lastRenderedPageBreak/>
        <w:t>получения указанного согласования.</w:t>
      </w:r>
    </w:p>
    <w:p w:rsidR="003A5184" w:rsidRPr="003A5184" w:rsidRDefault="003A5184" w:rsidP="003A5184">
      <w:pPr>
        <w:pStyle w:val="ConsPlusNormal"/>
        <w:widowControl w:val="0"/>
        <w:ind w:firstLine="709"/>
        <w:jc w:val="both"/>
        <w:rPr>
          <w:rFonts w:ascii="Times New Roman" w:hAnsi="Times New Roman" w:cs="Times New Roman"/>
          <w:color w:val="000000"/>
          <w:sz w:val="24"/>
          <w:szCs w:val="24"/>
          <w:highlight w:val="cyan"/>
        </w:rPr>
      </w:pPr>
      <w:r w:rsidRPr="003A5184">
        <w:rPr>
          <w:rFonts w:ascii="Times New Roman" w:hAnsi="Times New Roman" w:cs="Times New Roman"/>
          <w:color w:val="000000"/>
          <w:sz w:val="24"/>
          <w:szCs w:val="24"/>
        </w:rPr>
        <w:t>3.15.1.</w:t>
      </w:r>
      <w:r w:rsidRPr="003A5184">
        <w:rPr>
          <w:rFonts w:ascii="Times New Roman" w:hAnsi="Times New Roman" w:cs="Times New Roman"/>
          <w:color w:val="000000"/>
          <w:sz w:val="24"/>
          <w:szCs w:val="24"/>
        </w:rPr>
        <w:tab/>
        <w:t xml:space="preserve">В случае если хозяйствующим субъектом представлен несогласованный план благоустройства </w:t>
      </w:r>
      <w:r w:rsidRPr="005B2F66">
        <w:rPr>
          <w:rFonts w:ascii="Times New Roman" w:hAnsi="Times New Roman" w:cs="Times New Roman"/>
          <w:color w:val="000000"/>
          <w:sz w:val="24"/>
          <w:szCs w:val="24"/>
        </w:rPr>
        <w:t>(</w:t>
      </w:r>
      <w:hyperlink r:id="rId14" w:anchor="P52" w:history="1">
        <w:r w:rsidRPr="005B2F66">
          <w:rPr>
            <w:rStyle w:val="a3"/>
            <w:rFonts w:ascii="Times New Roman" w:hAnsi="Times New Roman" w:cs="Times New Roman"/>
            <w:color w:val="000000"/>
            <w:sz w:val="24"/>
            <w:szCs w:val="24"/>
            <w:u w:val="none"/>
          </w:rPr>
          <w:t>пункт 3.15</w:t>
        </w:r>
      </w:hyperlink>
      <w:r w:rsidRPr="003A5184">
        <w:rPr>
          <w:rFonts w:ascii="Times New Roman" w:hAnsi="Times New Roman" w:cs="Times New Roman"/>
          <w:color w:val="000000"/>
          <w:sz w:val="24"/>
          <w:szCs w:val="24"/>
        </w:rPr>
        <w:t xml:space="preserve"> настоящего Положения), секретарь Комиссии в рамках межведомственного/ межуровневого информационного взаимодействия направляет указанный документ в </w:t>
      </w:r>
      <w:proofErr w:type="spellStart"/>
      <w:r w:rsidRPr="003A5184">
        <w:rPr>
          <w:rFonts w:ascii="Times New Roman" w:hAnsi="Times New Roman" w:cs="Times New Roman"/>
          <w:color w:val="000000"/>
          <w:sz w:val="24"/>
          <w:szCs w:val="24"/>
        </w:rPr>
        <w:t>ОАиГ</w:t>
      </w:r>
      <w:proofErr w:type="spellEnd"/>
      <w:r w:rsidRPr="003A5184">
        <w:rPr>
          <w:rFonts w:ascii="Times New Roman" w:hAnsi="Times New Roman" w:cs="Times New Roman"/>
          <w:color w:val="000000"/>
          <w:sz w:val="24"/>
          <w:szCs w:val="24"/>
        </w:rPr>
        <w:t xml:space="preserve">. </w:t>
      </w:r>
      <w:proofErr w:type="spellStart"/>
      <w:r w:rsidRPr="003A5184">
        <w:rPr>
          <w:rFonts w:ascii="Times New Roman" w:hAnsi="Times New Roman" w:cs="Times New Roman"/>
          <w:color w:val="000000"/>
          <w:sz w:val="24"/>
          <w:szCs w:val="24"/>
        </w:rPr>
        <w:t>ОАиГ</w:t>
      </w:r>
      <w:proofErr w:type="spellEnd"/>
      <w:r w:rsidRPr="003A5184">
        <w:rPr>
          <w:rFonts w:ascii="Times New Roman" w:hAnsi="Times New Roman" w:cs="Times New Roman"/>
          <w:color w:val="000000"/>
          <w:sz w:val="24"/>
          <w:szCs w:val="24"/>
        </w:rPr>
        <w:t xml:space="preserve"> в течение 3 рабочих дней с момента получения указанного документа готовит согласование или мотивированный отказ в согласовании плана благоустройства и направляет его секретарю Комиссии. В случае согласования </w:t>
      </w:r>
      <w:proofErr w:type="spellStart"/>
      <w:r w:rsidRPr="003A5184">
        <w:rPr>
          <w:rFonts w:ascii="Times New Roman" w:hAnsi="Times New Roman" w:cs="Times New Roman"/>
          <w:color w:val="000000"/>
          <w:sz w:val="24"/>
          <w:szCs w:val="24"/>
        </w:rPr>
        <w:t>ОАиГ</w:t>
      </w:r>
      <w:proofErr w:type="spellEnd"/>
      <w:r w:rsidRPr="003A5184">
        <w:rPr>
          <w:rFonts w:ascii="Times New Roman" w:hAnsi="Times New Roman" w:cs="Times New Roman"/>
          <w:color w:val="000000"/>
          <w:sz w:val="24"/>
          <w:szCs w:val="24"/>
        </w:rPr>
        <w:t xml:space="preserve"> плана благоустройства, с хозяйствующим субъектом заключается договор на размещение нестационарного торгового объекта. В случае отказа в согласовании плана благоустройства секретарь Комиссии уведомляет заявителя об отказе в заключении Договора на размещение НТО. В этом случае заявитель вправе повторно подать документы, указанные в п. 3.14 настоящего Положения, для заключения Договора на размещение НТО, устранив замечания, указанные в отказе в согласовании.</w:t>
      </w:r>
    </w:p>
    <w:p w:rsidR="003A5184" w:rsidRPr="003A5184" w:rsidRDefault="003A5184" w:rsidP="003A5184">
      <w:pPr>
        <w:pStyle w:val="ConsPlusNormal"/>
        <w:widowControl w:val="0"/>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3.15.</w:t>
      </w:r>
      <w:r w:rsidRPr="003A5184">
        <w:rPr>
          <w:rFonts w:ascii="Times New Roman" w:hAnsi="Times New Roman" w:cs="Times New Roman"/>
          <w:color w:val="000000"/>
          <w:sz w:val="24"/>
          <w:szCs w:val="24"/>
        </w:rPr>
        <w:tab/>
        <w:t>После заключения Договора на размещение НТО с хозяйствующим субъектом, сведения в части указанного договора вносятся в Схему НТО. Хозяйствующему субъекту, с которым заключен Договор на размещение НТО, направляются:</w:t>
      </w:r>
    </w:p>
    <w:p w:rsidR="003A5184" w:rsidRPr="003A5184" w:rsidRDefault="003A5184" w:rsidP="00374348">
      <w:pPr>
        <w:pStyle w:val="ConsPlusNormal"/>
        <w:widowControl w:val="0"/>
        <w:numPr>
          <w:ilvl w:val="0"/>
          <w:numId w:val="29"/>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выписка из постановления Администрации о внесении изменений в Схему НТО.</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3.16.</w:t>
      </w:r>
      <w:r w:rsidRPr="003A5184">
        <w:rPr>
          <w:rFonts w:ascii="Times New Roman" w:hAnsi="Times New Roman" w:cs="Times New Roman"/>
          <w:color w:val="000000"/>
          <w:sz w:val="24"/>
          <w:szCs w:val="24"/>
        </w:rPr>
        <w:tab/>
        <w:t>В случае если объект, включенный в Схему НТО, расположен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 хозяйствующий субъект обращается к собственнику земельного участка/здания/ строения/сооружения для заключения договора на размещение НТО. После заключения указанного договора, хозяйствующий субъект обращается в Администрацию с заявлением о включении сведений о хозяйствующем субъекте и реквизитах договора в Схему НТО. К заявлению прилагается копия договора, заверенная хозяйствующим субъектом. При получении указанного заявления секретарь Комиссии готовит проект постановления о внесении изменений в Схему НТО. Выписка из постановления о внесении изменений в Схему НТО направляется заявителю.</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3.17.</w:t>
      </w:r>
      <w:r w:rsidRPr="003A5184">
        <w:rPr>
          <w:rFonts w:ascii="Times New Roman" w:hAnsi="Times New Roman" w:cs="Times New Roman"/>
          <w:color w:val="000000"/>
          <w:sz w:val="24"/>
          <w:szCs w:val="24"/>
        </w:rPr>
        <w:tab/>
        <w:t>Заявитель, которого уведомили об отказе в предоставлении права или невозможности предоставления права, может подать в Администрацию заявление о несогласии с решением Комиссии. Заявления рассматриваются комиссией в срок не позднее 5 рабочих дней с даты их поступления.</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3.18.</w:t>
      </w:r>
      <w:r w:rsidRPr="003A5184">
        <w:rPr>
          <w:rFonts w:ascii="Times New Roman" w:hAnsi="Times New Roman" w:cs="Times New Roman"/>
          <w:color w:val="000000"/>
          <w:sz w:val="24"/>
          <w:szCs w:val="24"/>
        </w:rPr>
        <w:tab/>
        <w:t>Срок рассмотрения заявления о предоставлении права размещения НТО составляет 28 календарных дней с даты регистрации заявления.</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3.19.</w:t>
      </w:r>
      <w:r w:rsidRPr="003A5184">
        <w:rPr>
          <w:rFonts w:ascii="Times New Roman" w:hAnsi="Times New Roman" w:cs="Times New Roman"/>
          <w:color w:val="000000"/>
          <w:sz w:val="24"/>
          <w:szCs w:val="24"/>
        </w:rPr>
        <w:tab/>
        <w:t xml:space="preserve">Срок приема заявлений на размещение НТО по продаже сезонных товаров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не ранее 1 месяца до начала предусмотренного периода размещения НТО.</w:t>
      </w:r>
    </w:p>
    <w:p w:rsidR="00065C6D" w:rsidRDefault="00065C6D" w:rsidP="00065C6D">
      <w:pPr>
        <w:pStyle w:val="a4"/>
        <w:widowControl w:val="0"/>
        <w:tabs>
          <w:tab w:val="left" w:pos="284"/>
        </w:tabs>
        <w:autoSpaceDE w:val="0"/>
        <w:autoSpaceDN w:val="0"/>
        <w:adjustRightInd w:val="0"/>
        <w:spacing w:after="0" w:line="240" w:lineRule="auto"/>
        <w:ind w:left="0"/>
        <w:rPr>
          <w:rFonts w:ascii="Times New Roman" w:hAnsi="Times New Roman"/>
          <w:sz w:val="24"/>
          <w:szCs w:val="24"/>
        </w:rPr>
      </w:pPr>
      <w:bookmarkStart w:id="1" w:name="P78"/>
      <w:bookmarkEnd w:id="1"/>
    </w:p>
    <w:p w:rsidR="003A5184" w:rsidRPr="005B2F66" w:rsidRDefault="003A5184" w:rsidP="00374348">
      <w:pPr>
        <w:pStyle w:val="a4"/>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5B2F66">
        <w:rPr>
          <w:rFonts w:ascii="Times New Roman" w:hAnsi="Times New Roman"/>
          <w:sz w:val="24"/>
          <w:szCs w:val="24"/>
        </w:rPr>
        <w:t>Заключительные положения</w:t>
      </w:r>
    </w:p>
    <w:p w:rsidR="003A5184" w:rsidRPr="003A5184" w:rsidRDefault="003A5184" w:rsidP="003A5184">
      <w:pPr>
        <w:pStyle w:val="ConsPlusNormal"/>
        <w:widowControl w:val="0"/>
        <w:ind w:firstLine="709"/>
        <w:jc w:val="both"/>
        <w:rPr>
          <w:rFonts w:ascii="Times New Roman" w:hAnsi="Times New Roman" w:cs="Times New Roman"/>
          <w:color w:val="000000"/>
          <w:sz w:val="24"/>
          <w:szCs w:val="24"/>
        </w:rPr>
      </w:pPr>
    </w:p>
    <w:p w:rsidR="003A5184" w:rsidRPr="003A5184" w:rsidRDefault="003A5184" w:rsidP="005B2F66">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В случае нарушения хозяйствующим субъектом Требований к НТО и/или условий Договора на размещение НТО, нарушение должно быть устранено в течение одного месяца после получения соответствующего уведомления от Администрации. Направление указанного уведомления производится путем отправки по адресу, указанному в Договоре на размещение НТО, почтовой корреспонденцией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заказным письмом с уведомлением о вручении или лично (нарочно).</w:t>
      </w:r>
    </w:p>
    <w:p w:rsidR="003A5184" w:rsidRPr="003A5184" w:rsidRDefault="003A5184" w:rsidP="005B2F66">
      <w:pPr>
        <w:pStyle w:val="ConsPlusNormal"/>
        <w:widowControl w:val="0"/>
        <w:tabs>
          <w:tab w:val="left" w:pos="1134"/>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Хозяйствующий субъект считается уведомленным надлежащим образом, а уведомление считается полученным хозяйствующим субъектом, с момента личного получения, при получении почтового отправления либо фиксации органами Почты России факта отсутствия адресата (хозяйствующего субъекта) по месту вручения путем возврата почтового отправления в адрес Администрации как не</w:t>
      </w:r>
      <w:r w:rsidR="005B2F66">
        <w:rPr>
          <w:rFonts w:ascii="Times New Roman" w:hAnsi="Times New Roman" w:cs="Times New Roman"/>
          <w:color w:val="000000"/>
          <w:sz w:val="24"/>
          <w:szCs w:val="24"/>
        </w:rPr>
        <w:t xml:space="preserve"> </w:t>
      </w:r>
      <w:r w:rsidRPr="003A5184">
        <w:rPr>
          <w:rFonts w:ascii="Times New Roman" w:hAnsi="Times New Roman" w:cs="Times New Roman"/>
          <w:color w:val="000000"/>
          <w:sz w:val="24"/>
          <w:szCs w:val="24"/>
        </w:rPr>
        <w:t>доставленного адресату.</w:t>
      </w:r>
    </w:p>
    <w:p w:rsidR="003A5184" w:rsidRPr="003A5184" w:rsidRDefault="003A5184" w:rsidP="005B2F66">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В случае неисполнения хозяйствующим субъектом законного требования Администрация инициирует привлечение хозяйствующего субъекта к ответственности согласно действующему законодательству.</w:t>
      </w:r>
    </w:p>
    <w:p w:rsidR="003A5184" w:rsidRPr="003A5184" w:rsidRDefault="003A5184" w:rsidP="005B2F66">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За 60 календарных дней до даты истечения периода размещения НТО Администрация направляет хозяйствующему субъекту уведомление об освобождении места размещения НТО. После получения уведомления хозяйствующий субъект вправе подать </w:t>
      </w:r>
      <w:r w:rsidRPr="003A5184">
        <w:rPr>
          <w:rFonts w:ascii="Times New Roman" w:hAnsi="Times New Roman" w:cs="Times New Roman"/>
          <w:color w:val="000000"/>
          <w:sz w:val="24"/>
          <w:szCs w:val="24"/>
        </w:rPr>
        <w:lastRenderedPageBreak/>
        <w:t>заявление о предоставлении права на размещение НТО, которое подлежит рассмотрению в соответствии с порядком, установленным настоящим Положением.</w:t>
      </w:r>
    </w:p>
    <w:p w:rsidR="003A5184" w:rsidRPr="005B2F66" w:rsidRDefault="003A5184" w:rsidP="003A5184">
      <w:pPr>
        <w:pStyle w:val="ConsPlusNormal"/>
        <w:widowControl w:val="0"/>
        <w:jc w:val="right"/>
        <w:rPr>
          <w:rFonts w:ascii="Times New Roman" w:hAnsi="Times New Roman" w:cs="Times New Roman"/>
          <w:color w:val="000000"/>
          <w:sz w:val="24"/>
          <w:szCs w:val="24"/>
          <w:lang w:eastAsia="en-US"/>
        </w:rPr>
      </w:pPr>
      <w:r w:rsidRPr="003A5184">
        <w:rPr>
          <w:rFonts w:ascii="Times New Roman" w:hAnsi="Times New Roman" w:cs="Times New Roman"/>
          <w:color w:val="000000"/>
          <w:sz w:val="24"/>
          <w:szCs w:val="24"/>
        </w:rPr>
        <w:br w:type="page"/>
      </w:r>
      <w:r w:rsidRPr="005B2F66">
        <w:rPr>
          <w:rFonts w:ascii="Times New Roman" w:hAnsi="Times New Roman" w:cs="Times New Roman"/>
          <w:color w:val="000000"/>
          <w:sz w:val="24"/>
          <w:szCs w:val="24"/>
          <w:lang w:eastAsia="en-US"/>
        </w:rPr>
        <w:lastRenderedPageBreak/>
        <w:t xml:space="preserve">Приложение 1 к Положению </w:t>
      </w:r>
    </w:p>
    <w:p w:rsidR="003A5184" w:rsidRPr="005B2F66" w:rsidRDefault="003A5184" w:rsidP="003A5184">
      <w:pPr>
        <w:pStyle w:val="ConsPlusNormal"/>
        <w:ind w:firstLine="709"/>
        <w:contextualSpacing/>
        <w:jc w:val="both"/>
        <w:rPr>
          <w:rFonts w:ascii="Times New Roman" w:hAnsi="Times New Roman" w:cs="Times New Roman"/>
          <w:color w:val="000000"/>
          <w:sz w:val="24"/>
          <w:szCs w:val="24"/>
        </w:rPr>
      </w:pPr>
    </w:p>
    <w:p w:rsidR="003A5184" w:rsidRPr="005B2F66" w:rsidRDefault="003A5184" w:rsidP="003A5184">
      <w:pPr>
        <w:pStyle w:val="ConsPlusNormal"/>
        <w:contextualSpacing/>
        <w:jc w:val="center"/>
        <w:rPr>
          <w:rFonts w:ascii="Times New Roman" w:hAnsi="Times New Roman" w:cs="Times New Roman"/>
          <w:color w:val="000000"/>
          <w:sz w:val="24"/>
          <w:szCs w:val="24"/>
        </w:rPr>
      </w:pPr>
      <w:r w:rsidRPr="005B2F66">
        <w:rPr>
          <w:rFonts w:ascii="Times New Roman" w:hAnsi="Times New Roman" w:cs="Times New Roman"/>
          <w:color w:val="000000"/>
          <w:sz w:val="24"/>
          <w:szCs w:val="24"/>
        </w:rPr>
        <w:t>ТРЕБОВАНИЯ</w:t>
      </w:r>
    </w:p>
    <w:p w:rsidR="003A5184" w:rsidRPr="005B2F66" w:rsidRDefault="003A5184" w:rsidP="003A5184">
      <w:pPr>
        <w:pStyle w:val="ConsPlusNormal"/>
        <w:contextualSpacing/>
        <w:jc w:val="center"/>
        <w:rPr>
          <w:rFonts w:ascii="Times New Roman" w:hAnsi="Times New Roman" w:cs="Times New Roman"/>
          <w:color w:val="000000"/>
          <w:sz w:val="24"/>
          <w:szCs w:val="24"/>
        </w:rPr>
      </w:pPr>
      <w:r w:rsidRPr="005B2F66">
        <w:rPr>
          <w:rFonts w:ascii="Times New Roman" w:hAnsi="Times New Roman" w:cs="Times New Roman"/>
          <w:color w:val="000000"/>
          <w:sz w:val="24"/>
          <w:szCs w:val="24"/>
        </w:rPr>
        <w:t>к местам размещения нестационарных торговых объектов</w:t>
      </w:r>
    </w:p>
    <w:p w:rsidR="003A5184" w:rsidRPr="005B2F66" w:rsidRDefault="003A5184" w:rsidP="003A5184">
      <w:pPr>
        <w:pStyle w:val="ConsPlusNormal"/>
        <w:contextualSpacing/>
        <w:jc w:val="center"/>
        <w:rPr>
          <w:rFonts w:ascii="Times New Roman" w:hAnsi="Times New Roman" w:cs="Times New Roman"/>
          <w:color w:val="000000"/>
          <w:sz w:val="24"/>
          <w:szCs w:val="24"/>
        </w:rPr>
      </w:pPr>
      <w:r w:rsidRPr="005B2F66">
        <w:rPr>
          <w:rFonts w:ascii="Times New Roman" w:hAnsi="Times New Roman" w:cs="Times New Roman"/>
          <w:color w:val="000000"/>
          <w:sz w:val="24"/>
          <w:szCs w:val="24"/>
        </w:rPr>
        <w:t xml:space="preserve">на территории </w:t>
      </w:r>
      <w:r w:rsidR="00C45ADC">
        <w:rPr>
          <w:rFonts w:ascii="Times New Roman" w:hAnsi="Times New Roman" w:cs="Times New Roman"/>
          <w:bCs/>
          <w:color w:val="000000"/>
          <w:sz w:val="24"/>
          <w:szCs w:val="24"/>
        </w:rPr>
        <w:t>Волошовского</w:t>
      </w:r>
      <w:r w:rsidR="005B2F66" w:rsidRPr="003A5184">
        <w:rPr>
          <w:rFonts w:ascii="Times New Roman" w:hAnsi="Times New Roman" w:cs="Times New Roman"/>
          <w:bCs/>
          <w:color w:val="000000"/>
          <w:sz w:val="24"/>
          <w:szCs w:val="24"/>
        </w:rPr>
        <w:t xml:space="preserve"> сельского</w:t>
      </w:r>
      <w:r w:rsidR="005B2F66" w:rsidRPr="003A5184">
        <w:rPr>
          <w:rFonts w:ascii="Times New Roman" w:hAnsi="Times New Roman" w:cs="Times New Roman"/>
          <w:color w:val="000000"/>
          <w:sz w:val="24"/>
          <w:szCs w:val="24"/>
        </w:rPr>
        <w:t xml:space="preserve"> </w:t>
      </w:r>
      <w:r w:rsidRPr="005B2F66">
        <w:rPr>
          <w:rFonts w:ascii="Times New Roman" w:hAnsi="Times New Roman" w:cs="Times New Roman"/>
          <w:color w:val="000000"/>
          <w:sz w:val="24"/>
          <w:szCs w:val="24"/>
        </w:rPr>
        <w:t xml:space="preserve">поселения </w:t>
      </w:r>
    </w:p>
    <w:p w:rsidR="003A5184" w:rsidRPr="005B2F66" w:rsidRDefault="003A5184" w:rsidP="003A5184">
      <w:pPr>
        <w:pStyle w:val="ConsPlusNormal"/>
        <w:contextualSpacing/>
        <w:jc w:val="center"/>
        <w:rPr>
          <w:rFonts w:ascii="Times New Roman" w:hAnsi="Times New Roman" w:cs="Times New Roman"/>
          <w:color w:val="000000"/>
          <w:sz w:val="24"/>
          <w:szCs w:val="24"/>
        </w:rPr>
      </w:pPr>
      <w:r w:rsidRPr="005B2F66">
        <w:rPr>
          <w:rFonts w:ascii="Times New Roman" w:hAnsi="Times New Roman" w:cs="Times New Roman"/>
          <w:color w:val="000000"/>
          <w:sz w:val="24"/>
          <w:szCs w:val="24"/>
        </w:rPr>
        <w:t>Лужского муниципального района Ленинградской области</w:t>
      </w:r>
    </w:p>
    <w:p w:rsidR="003A5184" w:rsidRPr="005B2F66" w:rsidRDefault="003A5184" w:rsidP="003A5184">
      <w:pPr>
        <w:pStyle w:val="ConsPlusNormal"/>
        <w:ind w:firstLine="709"/>
        <w:contextualSpacing/>
        <w:jc w:val="both"/>
        <w:rPr>
          <w:rFonts w:ascii="Times New Roman" w:hAnsi="Times New Roman" w:cs="Times New Roman"/>
          <w:color w:val="000000"/>
          <w:sz w:val="24"/>
          <w:szCs w:val="24"/>
        </w:rPr>
      </w:pP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Планировка мест размещения НТО должна обеспечивать:</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безопасность покупателей, посетителей и обслуживающего персонала; </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беспрепятственный проход пешеходов, доступ потребителей к торговым объектам, в том числе обеспечение </w:t>
      </w:r>
      <w:proofErr w:type="spellStart"/>
      <w:r w:rsidRPr="005B2F66">
        <w:rPr>
          <w:rFonts w:ascii="Times New Roman" w:hAnsi="Times New Roman"/>
          <w:sz w:val="24"/>
          <w:szCs w:val="24"/>
        </w:rPr>
        <w:t>безбарьерной</w:t>
      </w:r>
      <w:proofErr w:type="spellEnd"/>
      <w:r w:rsidRPr="005B2F66">
        <w:rPr>
          <w:rFonts w:ascii="Times New Roman" w:hAnsi="Times New Roman"/>
          <w:sz w:val="24"/>
          <w:szCs w:val="24"/>
        </w:rPr>
        <w:t xml:space="preserve"> среды жизнедеятельности для инвалидов и иных маломобильных групп населения;</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движение транспорта и беспрепятственный подъезд спецтранспорта при чрезвычайных ситуациях;</w:t>
      </w:r>
    </w:p>
    <w:p w:rsidR="003A5184" w:rsidRPr="005B2F66" w:rsidRDefault="003A5184" w:rsidP="005B2F66">
      <w:pPr>
        <w:widowControl w:val="0"/>
        <w:numPr>
          <w:ilvl w:val="0"/>
          <w:numId w:val="6"/>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соблюдение требований технических регламентов, в том числе о безопасности зданий и сооружений, о требованиях пожарной безопасности;</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Размещение НТО должно обеспечивать свободное движение пешеходов и доступ потребителей к торговым объектам, в том числе обеспечивать </w:t>
      </w:r>
      <w:proofErr w:type="spellStart"/>
      <w:r w:rsidRPr="005B2F66">
        <w:rPr>
          <w:rFonts w:ascii="Times New Roman" w:hAnsi="Times New Roman"/>
          <w:sz w:val="24"/>
          <w:szCs w:val="24"/>
        </w:rPr>
        <w:t>безбарьерную</w:t>
      </w:r>
      <w:proofErr w:type="spellEnd"/>
      <w:r w:rsidRPr="005B2F66">
        <w:rPr>
          <w:rFonts w:ascii="Times New Roman" w:hAnsi="Times New Roman"/>
          <w:sz w:val="24"/>
          <w:szCs w:val="24"/>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Внешний вид нестационарных торговых объектов должен соответствовать внешнему архитектурному облику сложившейся застройки </w:t>
      </w:r>
      <w:r w:rsidR="00C45ADC">
        <w:rPr>
          <w:rFonts w:ascii="Times New Roman" w:hAnsi="Times New Roman"/>
          <w:bCs/>
          <w:color w:val="000000"/>
          <w:sz w:val="24"/>
          <w:szCs w:val="24"/>
        </w:rPr>
        <w:t>Волошо</w:t>
      </w:r>
      <w:r w:rsidR="005B2F66" w:rsidRPr="003A5184">
        <w:rPr>
          <w:rFonts w:ascii="Times New Roman" w:hAnsi="Times New Roman"/>
          <w:bCs/>
          <w:color w:val="000000"/>
          <w:sz w:val="24"/>
          <w:szCs w:val="24"/>
        </w:rPr>
        <w:t>вского сельского</w:t>
      </w:r>
      <w:r w:rsidR="005B2F66" w:rsidRPr="003A5184">
        <w:rPr>
          <w:rFonts w:ascii="Times New Roman" w:hAnsi="Times New Roman"/>
          <w:color w:val="000000"/>
          <w:sz w:val="24"/>
          <w:szCs w:val="24"/>
        </w:rPr>
        <w:t xml:space="preserve"> </w:t>
      </w:r>
      <w:r w:rsidRPr="005B2F66">
        <w:rPr>
          <w:rFonts w:ascii="Times New Roman" w:hAnsi="Times New Roman"/>
          <w:sz w:val="24"/>
          <w:szCs w:val="24"/>
        </w:rPr>
        <w:t>поселения и правилам благоустройства.</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15" w:history="1">
        <w:r w:rsidRPr="005B2F66">
          <w:rPr>
            <w:rStyle w:val="a3"/>
            <w:rFonts w:ascii="Times New Roman" w:hAnsi="Times New Roman"/>
            <w:color w:val="000000"/>
            <w:sz w:val="24"/>
            <w:szCs w:val="24"/>
            <w:u w:val="none"/>
          </w:rPr>
          <w:t>ГОСТ Р 54608-2011</w:t>
        </w:r>
      </w:hyperlink>
      <w:r w:rsidRPr="005B2F66">
        <w:rPr>
          <w:rFonts w:ascii="Times New Roman" w:hAnsi="Times New Roman"/>
          <w:sz w:val="24"/>
          <w:szCs w:val="24"/>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16" w:history="1">
        <w:r w:rsidRPr="005B2F66">
          <w:rPr>
            <w:rStyle w:val="a3"/>
            <w:rFonts w:ascii="Times New Roman" w:hAnsi="Times New Roman"/>
            <w:color w:val="000000"/>
            <w:sz w:val="24"/>
            <w:szCs w:val="24"/>
            <w:u w:val="none"/>
          </w:rPr>
          <w:t>приказом</w:t>
        </w:r>
      </w:hyperlink>
      <w:r w:rsidRPr="005B2F66">
        <w:rPr>
          <w:rFonts w:ascii="Times New Roman" w:hAnsi="Times New Roman"/>
          <w:sz w:val="24"/>
          <w:szCs w:val="24"/>
        </w:rPr>
        <w:t xml:space="preserve"> Федерального агентства по техническому регулированию и метрологии от 08.12.2011 № 742-ст.</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Территория, прилегающая к нестационарному торговому объекту, должна соответствовать правилам, нормативам, в том числе правилам благоустройства и (или) нормативам градостроительного проектирования.</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Не допускается размещение НТО:</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в полосах отвода автомобильных дорог;</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в арках зданий, на газонах (без устройства спец. настила),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 на транспортных стоянках;</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под железнодорожными путепроводами и автомобильными эстакадами, мостами;</w:t>
      </w:r>
    </w:p>
    <w:p w:rsidR="003A5184" w:rsidRPr="005B2F66" w:rsidRDefault="003A5184" w:rsidP="005B2F66">
      <w:pPr>
        <w:widowControl w:val="0"/>
        <w:numPr>
          <w:ilvl w:val="0"/>
          <w:numId w:val="6"/>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3A5184" w:rsidRPr="005B2F66" w:rsidRDefault="003A5184" w:rsidP="005B2F66">
      <w:pPr>
        <w:widowControl w:val="0"/>
        <w:numPr>
          <w:ilvl w:val="0"/>
          <w:numId w:val="6"/>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в случае если размещение НТО уменьшает ширину пешеходных зон  до 2,0 метров и менее;</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в местах, не включенных в Схему НТО;</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lastRenderedPageBreak/>
        <w:t>в арках зданий, на газонах (без устройства специального настила), площадках (детских, для отдыха, спортивных, транспортных стоянках);</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 xml:space="preserve">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w:t>
      </w:r>
      <w:r w:rsidRPr="005B2F66">
        <w:rPr>
          <w:rFonts w:ascii="Times New Roman" w:hAnsi="Times New Roman" w:cs="Times New Roman"/>
          <w:color w:val="000000"/>
          <w:sz w:val="24"/>
          <w:szCs w:val="24"/>
        </w:rPr>
        <w:sym w:font="Symbol" w:char="F02D"/>
      </w:r>
      <w:r w:rsidRPr="005B2F66">
        <w:rPr>
          <w:rFonts w:ascii="Times New Roman" w:hAnsi="Times New Roman" w:cs="Times New Roman"/>
          <w:color w:val="000000"/>
          <w:sz w:val="24"/>
          <w:szCs w:val="24"/>
        </w:rPr>
        <w:t xml:space="preserve"> при отсутствии согласования размещения нестационарных торговых объектов с собственниками соответствующих сетей;</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СП 42.13330.2016 «СНиП 2.07.01-89* Градостроительство. Планировка и застройка городских и сельских поселений»;</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ближе 25 метров от вентиляционных шахт, 15 метров - от окон жилых помещений, перед витринами торговых организаций;</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на территории выделенных технических (охранных) зон;</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под железнодорожными путепроводами и автомобильными эстакадами, мостами;</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 xml:space="preserve">с нарушением санитарных, градостроительных, противопожарных норм и правил благоустройства территорий </w:t>
      </w:r>
      <w:r w:rsidR="00C45ADC">
        <w:rPr>
          <w:rFonts w:ascii="Times New Roman" w:hAnsi="Times New Roman" w:cs="Times New Roman"/>
          <w:bCs/>
          <w:color w:val="000000"/>
          <w:sz w:val="24"/>
          <w:szCs w:val="24"/>
        </w:rPr>
        <w:t>Волошо</w:t>
      </w:r>
      <w:r w:rsidR="005B2F66" w:rsidRPr="003A5184">
        <w:rPr>
          <w:rFonts w:ascii="Times New Roman" w:hAnsi="Times New Roman" w:cs="Times New Roman"/>
          <w:bCs/>
          <w:color w:val="000000"/>
          <w:sz w:val="24"/>
          <w:szCs w:val="24"/>
        </w:rPr>
        <w:t>вского сельского</w:t>
      </w:r>
      <w:r w:rsidR="005B2F66" w:rsidRPr="003A5184">
        <w:rPr>
          <w:rFonts w:ascii="Times New Roman" w:hAnsi="Times New Roman" w:cs="Times New Roman"/>
          <w:color w:val="000000"/>
          <w:sz w:val="24"/>
          <w:szCs w:val="24"/>
        </w:rPr>
        <w:t xml:space="preserve"> </w:t>
      </w:r>
      <w:r w:rsidRPr="005B2F66">
        <w:rPr>
          <w:rFonts w:ascii="Times New Roman" w:hAnsi="Times New Roman" w:cs="Times New Roman"/>
          <w:color w:val="000000"/>
          <w:sz w:val="24"/>
          <w:szCs w:val="24"/>
        </w:rPr>
        <w:t>поселения.</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К зонам с особыми условиями использования территорий, ограничивающими или запрещающими размещение НТО, относятся:</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охранные зоны инженерных коммуникаций;</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части территорий общего пользования, непосредственно примыкающие к территориям школ и детских дошкольных учреждений;</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зоны охраняемых объектов, устанавливаемые в соответствии с правилами, утвержденными постановлением Правительства Российской Федерации от 31.08.2019 №</w:t>
      </w:r>
      <w:r w:rsidR="00C0348B">
        <w:rPr>
          <w:rFonts w:ascii="Times New Roman" w:hAnsi="Times New Roman"/>
          <w:sz w:val="24"/>
          <w:szCs w:val="24"/>
        </w:rPr>
        <w:t> </w:t>
      </w:r>
      <w:r w:rsidRPr="005B2F66">
        <w:rPr>
          <w:rFonts w:ascii="Times New Roman" w:hAnsi="Times New Roman"/>
          <w:sz w:val="24"/>
          <w:szCs w:val="24"/>
        </w:rPr>
        <w:t>1132;</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иные зоны, устанавливаемые в соответствии с действующим законодательством. </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При проектировании новых мест размещения НТО следует учитывать:</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особенности развития торговой деятельности на территории </w:t>
      </w:r>
      <w:r w:rsidR="00C45ADC">
        <w:rPr>
          <w:rFonts w:ascii="Times New Roman" w:hAnsi="Times New Roman"/>
          <w:bCs/>
          <w:color w:val="000000"/>
          <w:sz w:val="24"/>
          <w:szCs w:val="24"/>
        </w:rPr>
        <w:t>Волошо</w:t>
      </w:r>
      <w:r w:rsidR="00C0348B" w:rsidRPr="003A5184">
        <w:rPr>
          <w:rFonts w:ascii="Times New Roman" w:hAnsi="Times New Roman"/>
          <w:bCs/>
          <w:color w:val="000000"/>
          <w:sz w:val="24"/>
          <w:szCs w:val="24"/>
        </w:rPr>
        <w:t>вского сельского</w:t>
      </w:r>
      <w:r w:rsidR="00C0348B" w:rsidRPr="003A5184">
        <w:rPr>
          <w:rFonts w:ascii="Times New Roman" w:hAnsi="Times New Roman"/>
          <w:color w:val="000000"/>
          <w:sz w:val="24"/>
          <w:szCs w:val="24"/>
        </w:rPr>
        <w:t xml:space="preserve"> </w:t>
      </w:r>
      <w:r w:rsidRPr="005B2F66">
        <w:rPr>
          <w:rFonts w:ascii="Times New Roman" w:hAnsi="Times New Roman"/>
          <w:sz w:val="24"/>
          <w:szCs w:val="24"/>
        </w:rPr>
        <w:t>поселения, применительно к которой подготавливается схема;</w:t>
      </w:r>
    </w:p>
    <w:p w:rsidR="003A5184" w:rsidRPr="005B2F66" w:rsidRDefault="003A5184" w:rsidP="005B2F66">
      <w:pPr>
        <w:pStyle w:val="a4"/>
        <w:widowControl w:val="0"/>
        <w:numPr>
          <w:ilvl w:val="1"/>
          <w:numId w:val="5"/>
        </w:numPr>
        <w:tabs>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специализацию НТО;</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расстояние между НТО, осуществляющими реализацию одинаковых групп товаров, которое должно составлять не менее 50 метров, </w:t>
      </w:r>
    </w:p>
    <w:p w:rsidR="003A5184" w:rsidRPr="005B2F66" w:rsidRDefault="003A5184" w:rsidP="005B2F66">
      <w:pPr>
        <w:pStyle w:val="a4"/>
        <w:widowControl w:val="0"/>
        <w:numPr>
          <w:ilvl w:val="1"/>
          <w:numId w:val="5"/>
        </w:numPr>
        <w:tabs>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от общего количества нестационарных торговых объектов;</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внешний вид НТО, который должен соответствовать внешнему архитектурному облику сложившейся застройки;</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благоустройство.</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специализация нестационарного торгового объекта;</w:t>
      </w:r>
    </w:p>
    <w:p w:rsidR="003A5184" w:rsidRPr="005B2F66" w:rsidRDefault="003A5184" w:rsidP="00374348">
      <w:pPr>
        <w:pStyle w:val="a4"/>
        <w:widowControl w:val="0"/>
        <w:numPr>
          <w:ilvl w:val="1"/>
          <w:numId w:val="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lastRenderedPageBreak/>
        <w:t xml:space="preserve"> обеспечение беспрепятственного развития улично-дорожной сети;</w:t>
      </w:r>
    </w:p>
    <w:p w:rsidR="003A5184" w:rsidRPr="005B2F66" w:rsidRDefault="003A5184" w:rsidP="00374348">
      <w:pPr>
        <w:pStyle w:val="a4"/>
        <w:widowControl w:val="0"/>
        <w:numPr>
          <w:ilvl w:val="1"/>
          <w:numId w:val="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обеспечение беспрепятственного движения транспорта и пешеходов;</w:t>
      </w:r>
    </w:p>
    <w:p w:rsidR="003A5184" w:rsidRPr="005B2F66" w:rsidRDefault="003A5184" w:rsidP="00374348">
      <w:pPr>
        <w:pStyle w:val="a4"/>
        <w:widowControl w:val="0"/>
        <w:numPr>
          <w:ilvl w:val="1"/>
          <w:numId w:val="5"/>
        </w:numPr>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16.09.2020 № 1479 «Об утверждении Правил противопожарного режима в Российской Федерации»;</w:t>
      </w:r>
    </w:p>
    <w:p w:rsidR="003A5184" w:rsidRPr="005B2F66" w:rsidRDefault="003A5184" w:rsidP="00374348">
      <w:pPr>
        <w:pStyle w:val="a4"/>
        <w:widowControl w:val="0"/>
        <w:numPr>
          <w:ilvl w:val="1"/>
          <w:numId w:val="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необходимость обеспечения благоустройства площадок для размещения НТО и прилегающих к ним территорий, в том числе:</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благоустройство площадки для размещения НТО и прилегающей территории;</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возможность подключения НТО к сетям инженерно-технического обеспечения (при необходимости);</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удобный подъезд автотранспорта, не создающий помех для прохода пешеходов, заездные карманы;</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3A5184" w:rsidRPr="005B2F66" w:rsidRDefault="003A5184" w:rsidP="00374348">
      <w:pPr>
        <w:pStyle w:val="a4"/>
        <w:widowControl w:val="0"/>
        <w:numPr>
          <w:ilvl w:val="1"/>
          <w:numId w:val="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ограничения и запреты розничной торговли табачной продукцией, установленные </w:t>
      </w:r>
      <w:hyperlink r:id="rId17" w:history="1">
        <w:r w:rsidRPr="005B2F66">
          <w:rPr>
            <w:rStyle w:val="a3"/>
            <w:rFonts w:ascii="Times New Roman" w:hAnsi="Times New Roman"/>
            <w:color w:val="000000"/>
            <w:sz w:val="24"/>
            <w:szCs w:val="24"/>
            <w:u w:val="none"/>
          </w:rPr>
          <w:t>статьей 19</w:t>
        </w:r>
      </w:hyperlink>
      <w:r w:rsidRPr="005B2F66">
        <w:rPr>
          <w:rFonts w:ascii="Times New Roman" w:hAnsi="Times New Roman"/>
          <w:sz w:val="24"/>
          <w:szCs w:val="24"/>
        </w:rPr>
        <w:t xml:space="preserve"> Федерального закона от 23.02.2013 № 15-ФЗ</w:t>
      </w:r>
      <w:r w:rsidR="00C0348B">
        <w:rPr>
          <w:rFonts w:ascii="Times New Roman" w:hAnsi="Times New Roman"/>
          <w:sz w:val="24"/>
          <w:szCs w:val="24"/>
        </w:rPr>
        <w:t xml:space="preserve"> </w:t>
      </w:r>
      <w:r w:rsidRPr="005B2F66">
        <w:rPr>
          <w:rFonts w:ascii="Times New Roman" w:hAnsi="Times New Roman"/>
          <w:sz w:val="24"/>
          <w:szCs w:val="24"/>
        </w:rPr>
        <w:t>«Об охране здоровья граждан от воздействия окружающего табачного дыма и последствий потребления табака»;</w:t>
      </w:r>
    </w:p>
    <w:p w:rsidR="003A5184" w:rsidRPr="005B2F66" w:rsidRDefault="003A5184" w:rsidP="00374348">
      <w:pPr>
        <w:pStyle w:val="a4"/>
        <w:widowControl w:val="0"/>
        <w:numPr>
          <w:ilvl w:val="1"/>
          <w:numId w:val="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требования к розничной продаже алкогольной продукции, установленные </w:t>
      </w:r>
      <w:hyperlink r:id="rId18" w:history="1">
        <w:r w:rsidRPr="005B2F66">
          <w:rPr>
            <w:rStyle w:val="a3"/>
            <w:rFonts w:ascii="Times New Roman" w:hAnsi="Times New Roman"/>
            <w:color w:val="000000"/>
            <w:sz w:val="24"/>
            <w:szCs w:val="24"/>
            <w:u w:val="none"/>
          </w:rPr>
          <w:t>статьей 16</w:t>
        </w:r>
      </w:hyperlink>
      <w:r w:rsidRPr="005B2F66">
        <w:rPr>
          <w:rFonts w:ascii="Times New Roman" w:hAnsi="Times New Roman"/>
          <w:sz w:val="24"/>
          <w:szCs w:val="24"/>
        </w:rPr>
        <w:t xml:space="preserve"> Федерального закона от 22.11.1995 № 171-ФЗ</w:t>
      </w:r>
      <w:r w:rsidR="00C0348B">
        <w:rPr>
          <w:rFonts w:ascii="Times New Roman" w:hAnsi="Times New Roman"/>
          <w:sz w:val="24"/>
          <w:szCs w:val="24"/>
        </w:rPr>
        <w:t xml:space="preserve"> </w:t>
      </w:r>
      <w:r w:rsidRPr="005B2F66">
        <w:rPr>
          <w:rFonts w:ascii="Times New Roman" w:hAnsi="Times New Roman"/>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A5184" w:rsidRPr="005B2F66" w:rsidRDefault="003A5184" w:rsidP="00374348">
      <w:pPr>
        <w:widowControl w:val="0"/>
        <w:numPr>
          <w:ilvl w:val="0"/>
          <w:numId w:val="5"/>
        </w:numPr>
        <w:tabs>
          <w:tab w:val="left" w:pos="1134"/>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3A5184" w:rsidRPr="005B2F66" w:rsidRDefault="003A5184" w:rsidP="00374348">
      <w:pPr>
        <w:widowControl w:val="0"/>
        <w:numPr>
          <w:ilvl w:val="0"/>
          <w:numId w:val="5"/>
        </w:numPr>
        <w:tabs>
          <w:tab w:val="left" w:pos="1134"/>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A5184" w:rsidRPr="005B2F66" w:rsidRDefault="003A5184" w:rsidP="00374348">
      <w:pPr>
        <w:pStyle w:val="ConsPlusNormal"/>
        <w:widowControl w:val="0"/>
        <w:numPr>
          <w:ilvl w:val="0"/>
          <w:numId w:val="5"/>
        </w:numPr>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Период размещения НТО устанавливается с учетом следующих особенностей:</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bookmarkStart w:id="2" w:name="P127"/>
      <w:bookmarkEnd w:id="2"/>
      <w:r w:rsidRPr="005B2F66">
        <w:rPr>
          <w:rFonts w:ascii="Times New Roman" w:hAnsi="Times New Roman"/>
          <w:sz w:val="24"/>
          <w:szCs w:val="24"/>
        </w:rPr>
        <w:t xml:space="preserve">для мест размещения передвижных сооружений (выносного холодильного оборудования) для реализации овощей, фруктов, цветов, прохладительных напитков, кваса </w:t>
      </w:r>
      <w:r w:rsidRPr="005B2F66">
        <w:rPr>
          <w:rFonts w:ascii="Times New Roman" w:hAnsi="Times New Roman"/>
          <w:sz w:val="24"/>
          <w:szCs w:val="24"/>
        </w:rPr>
        <w:sym w:font="Symbol" w:char="F02D"/>
      </w:r>
      <w:r w:rsidRPr="005B2F66">
        <w:rPr>
          <w:rFonts w:ascii="Times New Roman" w:hAnsi="Times New Roman"/>
          <w:sz w:val="24"/>
          <w:szCs w:val="24"/>
        </w:rPr>
        <w:t xml:space="preserve"> с 01 апреля по 01 ноября;</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для торговых объектов, осуществляющих реализацию путинной (сезонной) рыбы, </w:t>
      </w:r>
      <w:r w:rsidRPr="005B2F66">
        <w:rPr>
          <w:rFonts w:ascii="Times New Roman" w:hAnsi="Times New Roman"/>
          <w:sz w:val="24"/>
          <w:szCs w:val="24"/>
        </w:rPr>
        <w:sym w:font="Symbol" w:char="F02D"/>
      </w:r>
      <w:r w:rsidRPr="005B2F66">
        <w:rPr>
          <w:rFonts w:ascii="Times New Roman" w:hAnsi="Times New Roman"/>
          <w:sz w:val="24"/>
          <w:szCs w:val="24"/>
        </w:rPr>
        <w:t xml:space="preserve"> с 15 апреля по 31 мая;</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для мест размещения бахчевых развалов </w:t>
      </w:r>
      <w:r w:rsidRPr="005B2F66">
        <w:rPr>
          <w:rFonts w:ascii="Times New Roman" w:hAnsi="Times New Roman"/>
          <w:sz w:val="24"/>
          <w:szCs w:val="24"/>
        </w:rPr>
        <w:sym w:font="Symbol" w:char="F02D"/>
      </w:r>
      <w:r w:rsidRPr="005B2F66">
        <w:rPr>
          <w:rFonts w:ascii="Times New Roman" w:hAnsi="Times New Roman"/>
          <w:sz w:val="24"/>
          <w:szCs w:val="24"/>
        </w:rPr>
        <w:t xml:space="preserve"> с 01 июня по 01 ноября;</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bookmarkStart w:id="3" w:name="P131"/>
      <w:bookmarkEnd w:id="3"/>
      <w:r w:rsidRPr="005B2F66">
        <w:rPr>
          <w:rFonts w:ascii="Times New Roman" w:hAnsi="Times New Roman"/>
          <w:sz w:val="24"/>
          <w:szCs w:val="24"/>
        </w:rPr>
        <w:t xml:space="preserve">для мест размещения елочных базаров </w:t>
      </w:r>
      <w:r w:rsidRPr="005B2F66">
        <w:rPr>
          <w:rFonts w:ascii="Times New Roman" w:hAnsi="Times New Roman"/>
          <w:sz w:val="24"/>
          <w:szCs w:val="24"/>
        </w:rPr>
        <w:sym w:font="Symbol" w:char="F02D"/>
      </w:r>
      <w:r w:rsidRPr="005B2F66">
        <w:rPr>
          <w:rFonts w:ascii="Times New Roman" w:hAnsi="Times New Roman"/>
          <w:sz w:val="24"/>
          <w:szCs w:val="24"/>
        </w:rPr>
        <w:t xml:space="preserve"> с 01 декабря по 10 января.</w:t>
      </w:r>
    </w:p>
    <w:p w:rsidR="003A5184" w:rsidRPr="005B2F66" w:rsidRDefault="003A5184" w:rsidP="003A5184">
      <w:pPr>
        <w:pStyle w:val="ConsPlusNormal"/>
        <w:widowControl w:val="0"/>
        <w:ind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По решению Комиссии сроки размещения, указанные в настоящем пункте могут быть увеличены.</w:t>
      </w:r>
    </w:p>
    <w:p w:rsidR="003A5184" w:rsidRPr="005B2F66" w:rsidRDefault="003A5184" w:rsidP="00374348">
      <w:pPr>
        <w:pStyle w:val="ConsPlusNormal"/>
        <w:widowControl w:val="0"/>
        <w:numPr>
          <w:ilvl w:val="0"/>
          <w:numId w:val="5"/>
        </w:numPr>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По окончании срока Договора на размещение НТО, НТО  подлежит демонтажу правообладателем НТО за свой счет в течение 15 дней со дня окончания периода размещения НТО (3 дней для НТО, указанных в п. 11 настоящих Требований).</w:t>
      </w:r>
    </w:p>
    <w:p w:rsidR="003A5184" w:rsidRPr="00547B0A" w:rsidRDefault="003A5184" w:rsidP="003A5184">
      <w:pPr>
        <w:ind w:firstLine="709"/>
        <w:contextualSpacing/>
        <w:jc w:val="both"/>
        <w:rPr>
          <w:rFonts w:ascii="Times New Roman" w:hAnsi="Times New Roman"/>
          <w:sz w:val="28"/>
          <w:szCs w:val="28"/>
        </w:rPr>
        <w:sectPr w:rsidR="003A5184" w:rsidRPr="00547B0A" w:rsidSect="00E21A47">
          <w:pgSz w:w="11906" w:h="16838"/>
          <w:pgMar w:top="568" w:right="566" w:bottom="709" w:left="1701" w:header="708" w:footer="708" w:gutter="0"/>
          <w:cols w:space="720"/>
          <w:docGrid w:linePitch="326"/>
        </w:sectPr>
      </w:pPr>
    </w:p>
    <w:p w:rsidR="003A5184" w:rsidRPr="00C0348B" w:rsidRDefault="003A5184" w:rsidP="003A5184">
      <w:pPr>
        <w:autoSpaceDE w:val="0"/>
        <w:autoSpaceDN w:val="0"/>
        <w:adjustRightInd w:val="0"/>
        <w:ind w:left="5812"/>
        <w:contextualSpacing/>
        <w:rPr>
          <w:rFonts w:ascii="Times New Roman" w:hAnsi="Times New Roman"/>
          <w:sz w:val="24"/>
          <w:szCs w:val="24"/>
        </w:rPr>
      </w:pPr>
      <w:r w:rsidRPr="00C0348B">
        <w:rPr>
          <w:rFonts w:ascii="Times New Roman" w:hAnsi="Times New Roman"/>
          <w:sz w:val="24"/>
          <w:szCs w:val="24"/>
        </w:rPr>
        <w:lastRenderedPageBreak/>
        <w:t xml:space="preserve">Приложение 2 к Положению </w:t>
      </w:r>
    </w:p>
    <w:p w:rsidR="003A5184" w:rsidRPr="00C0348B" w:rsidRDefault="003A5184" w:rsidP="003A5184">
      <w:pPr>
        <w:autoSpaceDE w:val="0"/>
        <w:autoSpaceDN w:val="0"/>
        <w:adjustRightInd w:val="0"/>
        <w:ind w:left="6804"/>
        <w:contextualSpacing/>
        <w:rPr>
          <w:rFonts w:ascii="Times New Roman" w:hAnsi="Times New Roman"/>
          <w:sz w:val="24"/>
          <w:szCs w:val="24"/>
        </w:rPr>
      </w:pPr>
    </w:p>
    <w:p w:rsidR="003A5184" w:rsidRPr="00C0348B" w:rsidRDefault="003A5184" w:rsidP="003A5184">
      <w:pPr>
        <w:rPr>
          <w:rFonts w:ascii="Times New Roman" w:hAnsi="Times New Roman"/>
          <w:sz w:val="24"/>
          <w:szCs w:val="24"/>
        </w:rPr>
      </w:pPr>
      <w:r w:rsidRPr="00C0348B">
        <w:rPr>
          <w:rFonts w:ascii="Times New Roman" w:hAnsi="Times New Roman"/>
          <w:sz w:val="24"/>
          <w:szCs w:val="24"/>
        </w:rPr>
        <w:t>ФОРМА</w:t>
      </w:r>
    </w:p>
    <w:p w:rsidR="003A5184" w:rsidRPr="00547B0A" w:rsidRDefault="003A5184" w:rsidP="003A5184">
      <w:pPr>
        <w:jc w:val="center"/>
        <w:rPr>
          <w:rFonts w:ascii="Times New Roman" w:hAnsi="Times New Roman"/>
          <w:sz w:val="28"/>
          <w:szCs w:val="28"/>
        </w:rPr>
      </w:pPr>
    </w:p>
    <w:p w:rsidR="003A5184" w:rsidRPr="00547B0A" w:rsidRDefault="003A5184" w:rsidP="003A5184">
      <w:pPr>
        <w:shd w:val="clear" w:color="auto" w:fill="FFFFFF"/>
        <w:jc w:val="center"/>
        <w:rPr>
          <w:rFonts w:ascii="Times New Roman" w:eastAsia="Times New Roman" w:hAnsi="Times New Roman"/>
        </w:rPr>
      </w:pPr>
      <w:r w:rsidRPr="00547B0A">
        <w:rPr>
          <w:rFonts w:ascii="Times New Roman" w:hAnsi="Times New Roman"/>
          <w:b/>
          <w:bCs/>
        </w:rPr>
        <w:t>ДОГОВОР</w:t>
      </w:r>
    </w:p>
    <w:p w:rsidR="003A5184" w:rsidRPr="00547B0A" w:rsidRDefault="003A5184" w:rsidP="003A5184">
      <w:pPr>
        <w:shd w:val="clear" w:color="auto" w:fill="FFFFFF"/>
        <w:jc w:val="center"/>
        <w:rPr>
          <w:rFonts w:ascii="Times New Roman" w:hAnsi="Times New Roman"/>
          <w:b/>
          <w:bCs/>
        </w:rPr>
      </w:pPr>
      <w:r w:rsidRPr="00547B0A">
        <w:rPr>
          <w:rFonts w:ascii="Times New Roman" w:hAnsi="Times New Roman"/>
          <w:b/>
          <w:bCs/>
        </w:rPr>
        <w:t>на размещение нестационарного торгового объекта</w:t>
      </w:r>
    </w:p>
    <w:p w:rsidR="003A5184" w:rsidRPr="00547B0A" w:rsidRDefault="003A5184" w:rsidP="003A5184">
      <w:pPr>
        <w:shd w:val="clear" w:color="auto" w:fill="FFFFFF"/>
        <w:jc w:val="center"/>
        <w:rPr>
          <w:rFonts w:ascii="Times New Roman" w:hAnsi="Times New Roman"/>
          <w:b/>
          <w:bCs/>
        </w:rPr>
      </w:pPr>
      <w:r w:rsidRPr="00547B0A">
        <w:rPr>
          <w:rFonts w:ascii="Times New Roman" w:hAnsi="Times New Roman"/>
          <w:b/>
          <w:bCs/>
        </w:rPr>
        <w:t xml:space="preserve">на территории </w:t>
      </w:r>
      <w:r w:rsidR="00E62261">
        <w:rPr>
          <w:rFonts w:ascii="Times New Roman" w:hAnsi="Times New Roman"/>
          <w:b/>
          <w:bCs/>
        </w:rPr>
        <w:t>Волошовского</w:t>
      </w:r>
      <w:r w:rsidR="00C0348B" w:rsidRPr="00C0348B">
        <w:rPr>
          <w:rFonts w:ascii="Times New Roman" w:hAnsi="Times New Roman"/>
          <w:b/>
          <w:bCs/>
        </w:rPr>
        <w:t xml:space="preserve"> сельского</w:t>
      </w:r>
      <w:r w:rsidR="00C0348B" w:rsidRPr="003A5184">
        <w:rPr>
          <w:rFonts w:ascii="Times New Roman" w:hAnsi="Times New Roman"/>
          <w:color w:val="000000"/>
          <w:sz w:val="24"/>
          <w:szCs w:val="24"/>
        </w:rPr>
        <w:t xml:space="preserve"> </w:t>
      </w:r>
      <w:r w:rsidRPr="00547B0A">
        <w:rPr>
          <w:rFonts w:ascii="Times New Roman" w:hAnsi="Times New Roman"/>
          <w:b/>
          <w:bCs/>
        </w:rPr>
        <w:t>поселения</w:t>
      </w:r>
    </w:p>
    <w:p w:rsidR="003A5184" w:rsidRPr="00547B0A" w:rsidRDefault="003A5184" w:rsidP="003A5184">
      <w:pPr>
        <w:shd w:val="clear" w:color="auto" w:fill="FFFFFF"/>
        <w:jc w:val="center"/>
        <w:rPr>
          <w:rFonts w:ascii="Times New Roman" w:hAnsi="Times New Roman"/>
        </w:rPr>
      </w:pPr>
      <w:r w:rsidRPr="00547B0A">
        <w:rPr>
          <w:rFonts w:ascii="Times New Roman" w:hAnsi="Times New Roman"/>
          <w:b/>
          <w:bCs/>
        </w:rPr>
        <w:t>№ _______</w:t>
      </w:r>
    </w:p>
    <w:p w:rsidR="003A5184" w:rsidRPr="00547B0A" w:rsidRDefault="003C4DA8" w:rsidP="003A5184">
      <w:pPr>
        <w:shd w:val="clear" w:color="auto" w:fill="FFFFFF"/>
        <w:spacing w:before="100" w:beforeAutospacing="1" w:after="100" w:afterAutospacing="1" w:line="202" w:lineRule="atLeast"/>
        <w:rPr>
          <w:rFonts w:ascii="Times New Roman" w:hAnsi="Times New Roman"/>
        </w:rPr>
      </w:pPr>
      <w:r>
        <w:rPr>
          <w:rFonts w:ascii="Times New Roman" w:hAnsi="Times New Roman"/>
        </w:rPr>
        <w:t>Пос. Волошово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4" w:name="_GoBack"/>
      <w:bookmarkEnd w:id="4"/>
      <w:r w:rsidR="003A5184" w:rsidRPr="00547B0A">
        <w:rPr>
          <w:rFonts w:ascii="Times New Roman" w:hAnsi="Times New Roman"/>
        </w:rPr>
        <w:tab/>
        <w:t xml:space="preserve">              «__»__________20__ г.</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Администрация </w:t>
      </w:r>
      <w:r w:rsidR="00E62261">
        <w:rPr>
          <w:rFonts w:ascii="Times New Roman" w:hAnsi="Times New Roman"/>
          <w:bCs/>
          <w:color w:val="000000"/>
          <w:sz w:val="24"/>
          <w:szCs w:val="24"/>
        </w:rPr>
        <w:t>Волошо</w:t>
      </w:r>
      <w:r w:rsidR="00C0348B" w:rsidRPr="003A5184">
        <w:rPr>
          <w:rFonts w:ascii="Times New Roman" w:hAnsi="Times New Roman"/>
          <w:bCs/>
          <w:color w:val="000000"/>
          <w:sz w:val="24"/>
          <w:szCs w:val="24"/>
        </w:rPr>
        <w:t>вского сельского</w:t>
      </w:r>
      <w:r w:rsidR="00C0348B" w:rsidRPr="003A5184">
        <w:rPr>
          <w:rFonts w:ascii="Times New Roman" w:hAnsi="Times New Roman"/>
          <w:color w:val="000000"/>
          <w:sz w:val="24"/>
          <w:szCs w:val="24"/>
        </w:rPr>
        <w:t xml:space="preserve"> </w:t>
      </w:r>
      <w:r w:rsidR="00C0348B">
        <w:rPr>
          <w:rFonts w:ascii="Times New Roman" w:hAnsi="Times New Roman"/>
          <w:color w:val="000000"/>
          <w:sz w:val="24"/>
          <w:szCs w:val="24"/>
        </w:rPr>
        <w:t xml:space="preserve">поселения </w:t>
      </w:r>
      <w:r w:rsidRPr="00547B0A">
        <w:rPr>
          <w:rFonts w:ascii="Times New Roman" w:hAnsi="Times New Roman"/>
        </w:rPr>
        <w:t xml:space="preserve">Лужского муниципального района Ленинградской области, действующая в интересах муниципального образования </w:t>
      </w:r>
      <w:r w:rsidR="00E62261">
        <w:rPr>
          <w:rFonts w:ascii="Times New Roman" w:hAnsi="Times New Roman"/>
          <w:bCs/>
          <w:color w:val="000000"/>
          <w:sz w:val="24"/>
          <w:szCs w:val="24"/>
        </w:rPr>
        <w:t>Волошо</w:t>
      </w:r>
      <w:r w:rsidR="00C0348B" w:rsidRPr="003A5184">
        <w:rPr>
          <w:rFonts w:ascii="Times New Roman" w:hAnsi="Times New Roman"/>
          <w:bCs/>
          <w:color w:val="000000"/>
          <w:sz w:val="24"/>
          <w:szCs w:val="24"/>
        </w:rPr>
        <w:t>вско</w:t>
      </w:r>
      <w:r w:rsidR="00C0348B">
        <w:rPr>
          <w:rFonts w:ascii="Times New Roman" w:hAnsi="Times New Roman"/>
          <w:bCs/>
          <w:color w:val="000000"/>
          <w:sz w:val="24"/>
          <w:szCs w:val="24"/>
        </w:rPr>
        <w:t xml:space="preserve">е </w:t>
      </w:r>
      <w:r w:rsidR="00C0348B" w:rsidRPr="003A5184">
        <w:rPr>
          <w:rFonts w:ascii="Times New Roman" w:hAnsi="Times New Roman"/>
          <w:bCs/>
          <w:color w:val="000000"/>
          <w:sz w:val="24"/>
          <w:szCs w:val="24"/>
        </w:rPr>
        <w:t>сельско</w:t>
      </w:r>
      <w:r w:rsidR="00C0348B">
        <w:rPr>
          <w:rFonts w:ascii="Times New Roman" w:hAnsi="Times New Roman"/>
          <w:bCs/>
          <w:color w:val="000000"/>
          <w:sz w:val="24"/>
          <w:szCs w:val="24"/>
        </w:rPr>
        <w:t>е</w:t>
      </w:r>
      <w:r w:rsidR="00C0348B" w:rsidRPr="003A5184">
        <w:rPr>
          <w:rFonts w:ascii="Times New Roman" w:hAnsi="Times New Roman"/>
          <w:color w:val="000000"/>
          <w:sz w:val="24"/>
          <w:szCs w:val="24"/>
        </w:rPr>
        <w:t xml:space="preserve"> </w:t>
      </w:r>
      <w:r w:rsidRPr="00547B0A">
        <w:rPr>
          <w:rFonts w:ascii="Times New Roman" w:hAnsi="Times New Roman"/>
        </w:rPr>
        <w:t xml:space="preserve">поселение Лужского муниципального района Ленинградской области в части исполнения полномочий </w:t>
      </w:r>
      <w:r w:rsidR="00E62261">
        <w:rPr>
          <w:rFonts w:ascii="Times New Roman" w:hAnsi="Times New Roman"/>
          <w:bCs/>
          <w:color w:val="000000"/>
          <w:sz w:val="24"/>
          <w:szCs w:val="24"/>
        </w:rPr>
        <w:t>Волошо</w:t>
      </w:r>
      <w:r w:rsidR="00E62261" w:rsidRPr="003A5184">
        <w:rPr>
          <w:rFonts w:ascii="Times New Roman" w:hAnsi="Times New Roman"/>
          <w:bCs/>
          <w:color w:val="000000"/>
          <w:sz w:val="24"/>
          <w:szCs w:val="24"/>
        </w:rPr>
        <w:t>вского</w:t>
      </w:r>
      <w:r w:rsidR="00C0348B" w:rsidRPr="003A5184">
        <w:rPr>
          <w:rFonts w:ascii="Times New Roman" w:hAnsi="Times New Roman"/>
          <w:bCs/>
          <w:color w:val="000000"/>
          <w:sz w:val="24"/>
          <w:szCs w:val="24"/>
        </w:rPr>
        <w:t xml:space="preserve"> сельского</w:t>
      </w:r>
      <w:r w:rsidR="00C0348B" w:rsidRPr="003A5184">
        <w:rPr>
          <w:rFonts w:ascii="Times New Roman" w:hAnsi="Times New Roman"/>
          <w:color w:val="000000"/>
          <w:sz w:val="24"/>
          <w:szCs w:val="24"/>
        </w:rPr>
        <w:t xml:space="preserve"> </w:t>
      </w:r>
      <w:r w:rsidRPr="00547B0A">
        <w:rPr>
          <w:rFonts w:ascii="Times New Roman" w:hAnsi="Times New Roman"/>
        </w:rPr>
        <w:t xml:space="preserve">поселения, на основании ч.2 ст.34 Федерального закона № 131-ФЗ, в лице главы администрации </w:t>
      </w:r>
      <w:r w:rsidR="00AE4D29">
        <w:rPr>
          <w:rFonts w:ascii="Times New Roman" w:hAnsi="Times New Roman"/>
          <w:bCs/>
          <w:color w:val="000000"/>
          <w:sz w:val="24"/>
          <w:szCs w:val="24"/>
        </w:rPr>
        <w:t>Волошо</w:t>
      </w:r>
      <w:r w:rsidR="00AE4D29" w:rsidRPr="003A5184">
        <w:rPr>
          <w:rFonts w:ascii="Times New Roman" w:hAnsi="Times New Roman"/>
          <w:bCs/>
          <w:color w:val="000000"/>
          <w:sz w:val="24"/>
          <w:szCs w:val="24"/>
        </w:rPr>
        <w:t>вского</w:t>
      </w:r>
      <w:r w:rsidR="00C0348B" w:rsidRPr="003A5184">
        <w:rPr>
          <w:rFonts w:ascii="Times New Roman" w:hAnsi="Times New Roman"/>
          <w:bCs/>
          <w:color w:val="000000"/>
          <w:sz w:val="24"/>
          <w:szCs w:val="24"/>
        </w:rPr>
        <w:t xml:space="preserve"> сельского</w:t>
      </w:r>
      <w:r w:rsidR="00C0348B" w:rsidRPr="003A5184">
        <w:rPr>
          <w:rFonts w:ascii="Times New Roman" w:hAnsi="Times New Roman"/>
          <w:color w:val="000000"/>
          <w:sz w:val="24"/>
          <w:szCs w:val="24"/>
        </w:rPr>
        <w:t xml:space="preserve"> </w:t>
      </w:r>
      <w:r w:rsidR="00C0348B">
        <w:rPr>
          <w:rFonts w:ascii="Times New Roman" w:hAnsi="Times New Roman"/>
          <w:color w:val="000000"/>
          <w:sz w:val="24"/>
          <w:szCs w:val="24"/>
        </w:rPr>
        <w:t>поселения</w:t>
      </w:r>
      <w:r w:rsidR="00F01A96">
        <w:rPr>
          <w:rFonts w:ascii="Times New Roman" w:hAnsi="Times New Roman"/>
          <w:color w:val="000000"/>
          <w:sz w:val="24"/>
          <w:szCs w:val="24"/>
        </w:rPr>
        <w:t xml:space="preserve"> </w:t>
      </w:r>
      <w:r w:rsidRPr="00547B0A">
        <w:rPr>
          <w:rFonts w:ascii="Times New Roman" w:hAnsi="Times New Roman"/>
        </w:rPr>
        <w:t xml:space="preserve">________________________, действующего на основании Устава и Положения об администрации </w:t>
      </w:r>
      <w:r w:rsidR="00E62261">
        <w:rPr>
          <w:rFonts w:ascii="Times New Roman" w:hAnsi="Times New Roman"/>
          <w:bCs/>
          <w:color w:val="000000"/>
          <w:sz w:val="24"/>
          <w:szCs w:val="24"/>
        </w:rPr>
        <w:t>Волошо</w:t>
      </w:r>
      <w:r w:rsidR="00E62261" w:rsidRPr="003A5184">
        <w:rPr>
          <w:rFonts w:ascii="Times New Roman" w:hAnsi="Times New Roman"/>
          <w:bCs/>
          <w:color w:val="000000"/>
          <w:sz w:val="24"/>
          <w:szCs w:val="24"/>
        </w:rPr>
        <w:t>вского</w:t>
      </w:r>
      <w:r w:rsidR="00C0348B" w:rsidRPr="003A5184">
        <w:rPr>
          <w:rFonts w:ascii="Times New Roman" w:hAnsi="Times New Roman"/>
          <w:bCs/>
          <w:color w:val="000000"/>
          <w:sz w:val="24"/>
          <w:szCs w:val="24"/>
        </w:rPr>
        <w:t xml:space="preserve"> сельского</w:t>
      </w:r>
      <w:r w:rsidR="00C0348B" w:rsidRPr="003A5184">
        <w:rPr>
          <w:rFonts w:ascii="Times New Roman" w:hAnsi="Times New Roman"/>
          <w:color w:val="000000"/>
          <w:sz w:val="24"/>
          <w:szCs w:val="24"/>
        </w:rPr>
        <w:t xml:space="preserve"> </w:t>
      </w:r>
      <w:r w:rsidR="00C0348B">
        <w:rPr>
          <w:rFonts w:ascii="Times New Roman" w:hAnsi="Times New Roman"/>
          <w:color w:val="000000"/>
          <w:sz w:val="24"/>
          <w:szCs w:val="24"/>
        </w:rPr>
        <w:t xml:space="preserve">поселения </w:t>
      </w:r>
      <w:r w:rsidRPr="00547B0A">
        <w:rPr>
          <w:rFonts w:ascii="Times New Roman" w:hAnsi="Times New Roman"/>
        </w:rPr>
        <w:t>Лужского муниципального района Ленинградской области, именуемая в дальнейшем «Уполномоченный орган», с одной стороны и _____________________________________________________________________________,</w:t>
      </w:r>
    </w:p>
    <w:p w:rsidR="003A5184" w:rsidRPr="00547B0A" w:rsidRDefault="003A5184" w:rsidP="003A5184">
      <w:pPr>
        <w:shd w:val="clear" w:color="auto" w:fill="FFFFFF"/>
        <w:ind w:firstLine="709"/>
        <w:contextualSpacing/>
        <w:jc w:val="center"/>
        <w:rPr>
          <w:rFonts w:ascii="Times New Roman" w:hAnsi="Times New Roman"/>
          <w:sz w:val="20"/>
          <w:szCs w:val="20"/>
        </w:rPr>
      </w:pPr>
      <w:r w:rsidRPr="00547B0A">
        <w:rPr>
          <w:rFonts w:ascii="Times New Roman" w:hAnsi="Times New Roman"/>
          <w:sz w:val="20"/>
          <w:szCs w:val="20"/>
        </w:rPr>
        <w:t>(наименование организации, Ф.И.О. индивидуального предпринимателя, Ф.И.О. физического лица)</w:t>
      </w:r>
    </w:p>
    <w:p w:rsidR="003A5184" w:rsidRPr="00547B0A" w:rsidRDefault="003A5184" w:rsidP="003A5184">
      <w:pPr>
        <w:shd w:val="clear" w:color="auto" w:fill="FFFFFF"/>
        <w:contextualSpacing/>
        <w:jc w:val="both"/>
        <w:rPr>
          <w:rFonts w:ascii="Times New Roman" w:hAnsi="Times New Roman"/>
        </w:rPr>
      </w:pPr>
      <w:r w:rsidRPr="00547B0A">
        <w:rPr>
          <w:rFonts w:ascii="Times New Roman" w:hAnsi="Times New Roman"/>
        </w:rPr>
        <w:t>в лице ______________________________________________________________________</w:t>
      </w:r>
      <w:proofErr w:type="gramStart"/>
      <w:r w:rsidRPr="00547B0A">
        <w:rPr>
          <w:rFonts w:ascii="Times New Roman" w:hAnsi="Times New Roman"/>
        </w:rPr>
        <w:t xml:space="preserve"> ,</w:t>
      </w:r>
      <w:proofErr w:type="gramEnd"/>
    </w:p>
    <w:p w:rsidR="003A5184" w:rsidRPr="00547B0A" w:rsidRDefault="003A5184" w:rsidP="003A5184">
      <w:pPr>
        <w:shd w:val="clear" w:color="auto" w:fill="FFFFFF"/>
        <w:ind w:firstLine="709"/>
        <w:contextualSpacing/>
        <w:jc w:val="center"/>
        <w:rPr>
          <w:rFonts w:ascii="Times New Roman" w:hAnsi="Times New Roman"/>
          <w:sz w:val="20"/>
          <w:szCs w:val="20"/>
        </w:rPr>
      </w:pPr>
      <w:r w:rsidRPr="00547B0A">
        <w:rPr>
          <w:rFonts w:ascii="Times New Roman" w:hAnsi="Times New Roman"/>
          <w:sz w:val="20"/>
          <w:szCs w:val="20"/>
        </w:rPr>
        <w:t>(должность, Ф.И.О.)</w:t>
      </w:r>
    </w:p>
    <w:p w:rsidR="003A5184" w:rsidRPr="00547B0A" w:rsidRDefault="003A5184" w:rsidP="003A5184">
      <w:pPr>
        <w:shd w:val="clear" w:color="auto" w:fill="FFFFFF"/>
        <w:contextualSpacing/>
        <w:jc w:val="both"/>
        <w:rPr>
          <w:rFonts w:ascii="Times New Roman" w:hAnsi="Times New Roman"/>
        </w:rPr>
      </w:pPr>
      <w:r w:rsidRPr="00547B0A">
        <w:rPr>
          <w:rFonts w:ascii="Times New Roman" w:hAnsi="Times New Roman"/>
        </w:rPr>
        <w:t xml:space="preserve">действующего на основании ____________________________________________________, </w:t>
      </w:r>
    </w:p>
    <w:p w:rsidR="003A5184" w:rsidRPr="00547B0A" w:rsidRDefault="003A5184" w:rsidP="003A5184">
      <w:pPr>
        <w:shd w:val="clear" w:color="auto" w:fill="FFFFFF"/>
        <w:ind w:left="2977" w:firstLine="709"/>
        <w:contextualSpacing/>
        <w:jc w:val="center"/>
        <w:rPr>
          <w:rFonts w:ascii="Times New Roman" w:hAnsi="Times New Roman"/>
          <w:sz w:val="20"/>
          <w:szCs w:val="20"/>
        </w:rPr>
      </w:pPr>
      <w:r w:rsidRPr="00547B0A">
        <w:rPr>
          <w:rFonts w:ascii="Times New Roman" w:hAnsi="Times New Roman"/>
          <w:sz w:val="20"/>
          <w:szCs w:val="20"/>
        </w:rPr>
        <w:t>(устава, свидетельства о внесении в единый государственный реестр индивидуальных предпринимателей, о постановке на учет (снятии с учета) физического лица в качестве налогоплательщика налога на профессиональный доход)</w:t>
      </w:r>
    </w:p>
    <w:p w:rsidR="003A5184" w:rsidRPr="00547B0A" w:rsidRDefault="003A5184" w:rsidP="003A5184">
      <w:pPr>
        <w:shd w:val="clear" w:color="auto" w:fill="FFFFFF"/>
        <w:contextualSpacing/>
        <w:jc w:val="both"/>
        <w:rPr>
          <w:rFonts w:ascii="Times New Roman" w:hAnsi="Times New Roman"/>
        </w:rPr>
      </w:pPr>
      <w:r w:rsidRPr="00547B0A">
        <w:rPr>
          <w:rFonts w:ascii="Times New Roman" w:hAnsi="Times New Roman"/>
        </w:rPr>
        <w:t>именуемое(</w:t>
      </w:r>
      <w:proofErr w:type="spellStart"/>
      <w:r w:rsidRPr="00547B0A">
        <w:rPr>
          <w:rFonts w:ascii="Times New Roman" w:hAnsi="Times New Roman"/>
        </w:rPr>
        <w:t>ый</w:t>
      </w:r>
      <w:proofErr w:type="spellEnd"/>
      <w:r w:rsidRPr="00547B0A">
        <w:rPr>
          <w:rFonts w:ascii="Times New Roman" w:hAnsi="Times New Roman"/>
        </w:rPr>
        <w:t>) в дальнейшем «Субъект торговли», с другой стороны, далее совместно именуемые «Стороны», заключили настоящий Договор о нижеследующем.</w:t>
      </w:r>
    </w:p>
    <w:p w:rsidR="003A5184" w:rsidRPr="00547B0A" w:rsidRDefault="003A5184" w:rsidP="003A5184">
      <w:pPr>
        <w:shd w:val="clear" w:color="auto" w:fill="FFFFFF"/>
        <w:contextualSpacing/>
        <w:jc w:val="both"/>
        <w:rPr>
          <w:rFonts w:ascii="Times New Roman" w:hAnsi="Times New Roman"/>
        </w:rPr>
      </w:pPr>
    </w:p>
    <w:p w:rsidR="003A5184" w:rsidRPr="00547B0A" w:rsidRDefault="003A5184" w:rsidP="003A5184">
      <w:pPr>
        <w:shd w:val="clear" w:color="auto" w:fill="FFFFFF"/>
        <w:contextualSpacing/>
        <w:jc w:val="center"/>
        <w:rPr>
          <w:rFonts w:ascii="Times New Roman" w:hAnsi="Times New Roman"/>
        </w:rPr>
      </w:pPr>
      <w:r w:rsidRPr="00547B0A">
        <w:rPr>
          <w:rFonts w:ascii="Times New Roman" w:hAnsi="Times New Roman"/>
          <w:b/>
          <w:bCs/>
        </w:rPr>
        <w:t>1. Предмет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1.1. Уполномоченный орган предоставляет Субъекту торговли право на размещение нестационарного торгового объекта ______________________________________, общей площадью _______ кв.м., далее - Объект, для осуществления деятельности по розничной продаже: ___________________________________________________________________________________</w:t>
      </w:r>
    </w:p>
    <w:p w:rsidR="003A5184" w:rsidRPr="00547B0A" w:rsidRDefault="003A5184" w:rsidP="003A5184">
      <w:pPr>
        <w:shd w:val="clear" w:color="auto" w:fill="FFFFFF"/>
        <w:ind w:firstLine="709"/>
        <w:contextualSpacing/>
        <w:jc w:val="center"/>
        <w:rPr>
          <w:rFonts w:ascii="Times New Roman" w:hAnsi="Times New Roman"/>
          <w:sz w:val="20"/>
          <w:szCs w:val="20"/>
        </w:rPr>
      </w:pPr>
      <w:r w:rsidRPr="00547B0A">
        <w:rPr>
          <w:rFonts w:ascii="Times New Roman" w:hAnsi="Times New Roman"/>
          <w:sz w:val="20"/>
          <w:szCs w:val="20"/>
        </w:rPr>
        <w:t>(группа товаров)</w:t>
      </w:r>
    </w:p>
    <w:p w:rsidR="003A5184" w:rsidRPr="00547B0A" w:rsidRDefault="003A5184" w:rsidP="003A5184">
      <w:pPr>
        <w:shd w:val="clear" w:color="auto" w:fill="FFFFFF"/>
        <w:contextualSpacing/>
        <w:jc w:val="both"/>
        <w:rPr>
          <w:rFonts w:ascii="Times New Roman" w:hAnsi="Times New Roman"/>
        </w:rPr>
      </w:pPr>
      <w:r w:rsidRPr="00547B0A">
        <w:rPr>
          <w:rFonts w:ascii="Times New Roman" w:hAnsi="Times New Roman"/>
        </w:rPr>
        <w:t xml:space="preserve">по адресному ориентиру в соответствии со схемой размещения нестационарных торговых объектов на территории </w:t>
      </w:r>
      <w:r w:rsidR="00AE4D29">
        <w:rPr>
          <w:rFonts w:ascii="Times New Roman" w:hAnsi="Times New Roman"/>
          <w:bCs/>
          <w:color w:val="000000"/>
          <w:sz w:val="24"/>
          <w:szCs w:val="24"/>
        </w:rPr>
        <w:t>Волошо</w:t>
      </w:r>
      <w:r w:rsidR="00AE4D29" w:rsidRPr="003A5184">
        <w:rPr>
          <w:rFonts w:ascii="Times New Roman" w:hAnsi="Times New Roman"/>
          <w:bCs/>
          <w:color w:val="000000"/>
          <w:sz w:val="24"/>
          <w:szCs w:val="24"/>
        </w:rPr>
        <w:t>вского</w:t>
      </w:r>
      <w:r w:rsidR="00C0348B" w:rsidRPr="003A5184">
        <w:rPr>
          <w:rFonts w:ascii="Times New Roman" w:hAnsi="Times New Roman"/>
          <w:bCs/>
          <w:color w:val="000000"/>
          <w:sz w:val="24"/>
          <w:szCs w:val="24"/>
        </w:rPr>
        <w:t xml:space="preserve"> сельского</w:t>
      </w:r>
      <w:r w:rsidR="00C0348B" w:rsidRPr="003A5184">
        <w:rPr>
          <w:rFonts w:ascii="Times New Roman" w:hAnsi="Times New Roman"/>
          <w:color w:val="000000"/>
          <w:sz w:val="24"/>
          <w:szCs w:val="24"/>
        </w:rPr>
        <w:t xml:space="preserve"> </w:t>
      </w:r>
      <w:r w:rsidRPr="00547B0A">
        <w:rPr>
          <w:rFonts w:ascii="Times New Roman" w:hAnsi="Times New Roman"/>
        </w:rPr>
        <w:t>поселения Лужского муниципального района Ленинградской области:</w:t>
      </w:r>
      <w:r w:rsidR="00C0348B">
        <w:rPr>
          <w:rFonts w:ascii="Times New Roman" w:hAnsi="Times New Roman"/>
        </w:rPr>
        <w:t xml:space="preserve"> </w:t>
      </w:r>
      <w:r w:rsidRPr="00547B0A">
        <w:rPr>
          <w:rFonts w:ascii="Times New Roman" w:hAnsi="Times New Roman"/>
        </w:rPr>
        <w:t>____________________________________________________________ ___________________________________________________________________________________,</w:t>
      </w:r>
    </w:p>
    <w:p w:rsidR="003A5184" w:rsidRPr="00547B0A" w:rsidRDefault="003A5184" w:rsidP="003A5184">
      <w:pPr>
        <w:shd w:val="clear" w:color="auto" w:fill="FFFFFF"/>
        <w:ind w:firstLine="709"/>
        <w:contextualSpacing/>
        <w:jc w:val="center"/>
        <w:rPr>
          <w:rFonts w:ascii="Times New Roman" w:hAnsi="Times New Roman"/>
          <w:sz w:val="20"/>
          <w:szCs w:val="20"/>
        </w:rPr>
      </w:pPr>
      <w:r w:rsidRPr="00547B0A">
        <w:rPr>
          <w:rFonts w:ascii="Times New Roman" w:hAnsi="Times New Roman"/>
          <w:sz w:val="20"/>
          <w:szCs w:val="20"/>
        </w:rPr>
        <w:t>(адрес расположения объекта, номер в схеме размещения НТО)</w:t>
      </w:r>
    </w:p>
    <w:p w:rsidR="003A5184" w:rsidRPr="00547B0A" w:rsidRDefault="003A5184" w:rsidP="003A5184">
      <w:pPr>
        <w:widowControl w:val="0"/>
        <w:autoSpaceDE w:val="0"/>
        <w:autoSpaceDN w:val="0"/>
        <w:contextualSpacing/>
        <w:jc w:val="both"/>
        <w:rPr>
          <w:rFonts w:ascii="Times New Roman" w:hAnsi="Times New Roman"/>
        </w:rPr>
      </w:pPr>
      <w:r w:rsidRPr="00547B0A">
        <w:rPr>
          <w:rFonts w:ascii="Times New Roman" w:hAnsi="Times New Roman"/>
        </w:rPr>
        <w:t xml:space="preserve">согласно ситуационному плану размещения Объекта (Приложение 1 к Договору),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предусмотренных настоящим Договором и Требованиями к местам размещения нестационарных торговых объектов на территории </w:t>
      </w:r>
      <w:r w:rsidR="00AE4D29">
        <w:rPr>
          <w:rFonts w:ascii="Times New Roman" w:hAnsi="Times New Roman"/>
          <w:bCs/>
          <w:color w:val="000000"/>
          <w:sz w:val="24"/>
          <w:szCs w:val="24"/>
        </w:rPr>
        <w:t>Волошо</w:t>
      </w:r>
      <w:r w:rsidR="00AE4D29" w:rsidRPr="003A5184">
        <w:rPr>
          <w:rFonts w:ascii="Times New Roman" w:hAnsi="Times New Roman"/>
          <w:bCs/>
          <w:color w:val="000000"/>
          <w:sz w:val="24"/>
          <w:szCs w:val="24"/>
        </w:rPr>
        <w:t>вского</w:t>
      </w:r>
      <w:r w:rsidR="00C0348B" w:rsidRPr="003A5184">
        <w:rPr>
          <w:rFonts w:ascii="Times New Roman" w:hAnsi="Times New Roman"/>
          <w:bCs/>
          <w:color w:val="000000"/>
          <w:sz w:val="24"/>
          <w:szCs w:val="24"/>
        </w:rPr>
        <w:t xml:space="preserve"> сельского</w:t>
      </w:r>
      <w:r w:rsidRPr="00547B0A">
        <w:rPr>
          <w:rFonts w:ascii="Times New Roman" w:hAnsi="Times New Roman"/>
        </w:rPr>
        <w:t xml:space="preserve"> поселения Лужского муниципального района Ленинградской области (далее – Требования к </w:t>
      </w:r>
      <w:r w:rsidRPr="00547B0A">
        <w:rPr>
          <w:rFonts w:ascii="Times New Roman" w:hAnsi="Times New Roman"/>
        </w:rPr>
        <w:lastRenderedPageBreak/>
        <w:t>НТО).</w:t>
      </w:r>
    </w:p>
    <w:p w:rsidR="003A5184" w:rsidRPr="00547B0A" w:rsidRDefault="003A5184" w:rsidP="003A5184">
      <w:pPr>
        <w:pStyle w:val="ConsPlusNormal"/>
        <w:widowControl w:val="0"/>
        <w:ind w:firstLine="708"/>
        <w:contextualSpacing/>
        <w:jc w:val="both"/>
        <w:rPr>
          <w:rFonts w:ascii="Times New Roman" w:hAnsi="Times New Roman"/>
          <w:color w:val="000000"/>
          <w:sz w:val="24"/>
          <w:szCs w:val="24"/>
        </w:rPr>
      </w:pPr>
      <w:r w:rsidRPr="00547B0A">
        <w:rPr>
          <w:rFonts w:ascii="Times New Roman" w:hAnsi="Times New Roman" w:cs="Times New Roman"/>
          <w:color w:val="000000"/>
          <w:sz w:val="24"/>
          <w:szCs w:val="24"/>
        </w:rPr>
        <w:t xml:space="preserve">1.2. Настоящий Договор заключен в соответствии Положением о размещении нестационарных торговых объектов на территории </w:t>
      </w:r>
      <w:r w:rsidR="00AE4D29">
        <w:rPr>
          <w:rFonts w:ascii="Times New Roman" w:hAnsi="Times New Roman"/>
          <w:bCs/>
          <w:color w:val="000000"/>
          <w:sz w:val="24"/>
          <w:szCs w:val="24"/>
        </w:rPr>
        <w:t>Волошо</w:t>
      </w:r>
      <w:r w:rsidR="00AE4D29" w:rsidRPr="003A5184">
        <w:rPr>
          <w:rFonts w:ascii="Times New Roman" w:hAnsi="Times New Roman"/>
          <w:bCs/>
          <w:color w:val="000000"/>
          <w:sz w:val="24"/>
          <w:szCs w:val="24"/>
        </w:rPr>
        <w:t>вского</w:t>
      </w:r>
      <w:r w:rsidR="00C0348B" w:rsidRPr="003A5184">
        <w:rPr>
          <w:rFonts w:ascii="Times New Roman" w:hAnsi="Times New Roman" w:cs="Times New Roman"/>
          <w:bCs/>
          <w:color w:val="000000"/>
          <w:sz w:val="24"/>
          <w:szCs w:val="24"/>
        </w:rPr>
        <w:t xml:space="preserve"> сельского</w:t>
      </w:r>
      <w:r w:rsidR="00C0348B" w:rsidRPr="003A5184">
        <w:rPr>
          <w:rFonts w:ascii="Times New Roman" w:hAnsi="Times New Roman" w:cs="Times New Roman"/>
          <w:color w:val="000000"/>
          <w:sz w:val="24"/>
          <w:szCs w:val="24"/>
        </w:rPr>
        <w:t xml:space="preserve"> </w:t>
      </w:r>
      <w:r w:rsidRPr="00547B0A">
        <w:rPr>
          <w:rFonts w:ascii="Times New Roman" w:hAnsi="Times New Roman" w:cs="Times New Roman"/>
          <w:color w:val="000000"/>
          <w:sz w:val="24"/>
          <w:szCs w:val="24"/>
        </w:rPr>
        <w:t xml:space="preserve">поселения Лужского муниципального района Ленинградской области (далее – Положение о размещении НТО), со схемой размещения нестационарных торговых объектов на территории </w:t>
      </w:r>
      <w:r w:rsidR="00AE4D29">
        <w:rPr>
          <w:rFonts w:ascii="Times New Roman" w:hAnsi="Times New Roman"/>
          <w:bCs/>
          <w:color w:val="000000"/>
          <w:sz w:val="24"/>
          <w:szCs w:val="24"/>
        </w:rPr>
        <w:t>Волошо</w:t>
      </w:r>
      <w:r w:rsidR="00AE4D29" w:rsidRPr="003A5184">
        <w:rPr>
          <w:rFonts w:ascii="Times New Roman" w:hAnsi="Times New Roman"/>
          <w:bCs/>
          <w:color w:val="000000"/>
          <w:sz w:val="24"/>
          <w:szCs w:val="24"/>
        </w:rPr>
        <w:t>вского</w:t>
      </w:r>
      <w:r w:rsidR="00C0348B" w:rsidRPr="003A5184">
        <w:rPr>
          <w:rFonts w:ascii="Times New Roman" w:hAnsi="Times New Roman" w:cs="Times New Roman"/>
          <w:bCs/>
          <w:color w:val="000000"/>
          <w:sz w:val="24"/>
          <w:szCs w:val="24"/>
        </w:rPr>
        <w:t xml:space="preserve"> сельского</w:t>
      </w:r>
      <w:r w:rsidRPr="00547B0A">
        <w:rPr>
          <w:rFonts w:ascii="Times New Roman" w:hAnsi="Times New Roman" w:cs="Times New Roman"/>
          <w:color w:val="000000"/>
          <w:sz w:val="24"/>
          <w:szCs w:val="24"/>
        </w:rPr>
        <w:t xml:space="preserve"> поселения Лужского муниципального района Ленинградской области, утвержденной постановлением Администрации </w:t>
      </w:r>
      <w:r w:rsidR="00AE4D29">
        <w:rPr>
          <w:rFonts w:ascii="Times New Roman" w:hAnsi="Times New Roman"/>
          <w:bCs/>
          <w:color w:val="000000"/>
          <w:sz w:val="24"/>
          <w:szCs w:val="24"/>
        </w:rPr>
        <w:t>Волошо</w:t>
      </w:r>
      <w:r w:rsidR="00AE4D29" w:rsidRPr="003A5184">
        <w:rPr>
          <w:rFonts w:ascii="Times New Roman" w:hAnsi="Times New Roman"/>
          <w:bCs/>
          <w:color w:val="000000"/>
          <w:sz w:val="24"/>
          <w:szCs w:val="24"/>
        </w:rPr>
        <w:t>вского</w:t>
      </w:r>
      <w:r w:rsidR="00AE4D29" w:rsidRPr="003A5184">
        <w:rPr>
          <w:rFonts w:ascii="Times New Roman" w:hAnsi="Times New Roman" w:cs="Times New Roman"/>
          <w:bCs/>
          <w:color w:val="000000"/>
          <w:sz w:val="24"/>
          <w:szCs w:val="24"/>
        </w:rPr>
        <w:t xml:space="preserve"> </w:t>
      </w:r>
      <w:r w:rsidR="00C0348B" w:rsidRPr="003A5184">
        <w:rPr>
          <w:rFonts w:ascii="Times New Roman" w:hAnsi="Times New Roman" w:cs="Times New Roman"/>
          <w:bCs/>
          <w:color w:val="000000"/>
          <w:sz w:val="24"/>
          <w:szCs w:val="24"/>
        </w:rPr>
        <w:t>сельского</w:t>
      </w:r>
      <w:r w:rsidR="00C0348B" w:rsidRPr="003A5184">
        <w:rPr>
          <w:rFonts w:ascii="Times New Roman" w:hAnsi="Times New Roman" w:cs="Times New Roman"/>
          <w:color w:val="000000"/>
          <w:sz w:val="24"/>
          <w:szCs w:val="24"/>
        </w:rPr>
        <w:t xml:space="preserve"> </w:t>
      </w:r>
      <w:r w:rsidR="00C0348B">
        <w:rPr>
          <w:rFonts w:ascii="Times New Roman" w:hAnsi="Times New Roman" w:cs="Times New Roman"/>
          <w:color w:val="000000"/>
          <w:sz w:val="24"/>
          <w:szCs w:val="24"/>
        </w:rPr>
        <w:t xml:space="preserve">поселения </w:t>
      </w:r>
      <w:r w:rsidRPr="00547B0A">
        <w:rPr>
          <w:rFonts w:ascii="Times New Roman" w:hAnsi="Times New Roman" w:cs="Times New Roman"/>
          <w:color w:val="000000"/>
          <w:sz w:val="24"/>
          <w:szCs w:val="24"/>
        </w:rPr>
        <w:t>Лужского муниципального района от ________________ № _________ (далее – схема</w:t>
      </w:r>
      <w:r w:rsidRPr="00547B0A">
        <w:rPr>
          <w:rFonts w:ascii="Times New Roman" w:hAnsi="Times New Roman"/>
          <w:color w:val="000000"/>
          <w:sz w:val="24"/>
          <w:szCs w:val="24"/>
        </w:rPr>
        <w:t xml:space="preserve"> НТО).</w:t>
      </w:r>
    </w:p>
    <w:p w:rsidR="003A5184" w:rsidRPr="00547B0A" w:rsidRDefault="003A5184" w:rsidP="003A5184">
      <w:pPr>
        <w:pStyle w:val="ConsPlusNormal"/>
        <w:widowControl w:val="0"/>
        <w:jc w:val="both"/>
        <w:rPr>
          <w:rFonts w:ascii="Times New Roman" w:hAnsi="Times New Roman"/>
          <w:color w:val="000000"/>
          <w:sz w:val="24"/>
          <w:szCs w:val="24"/>
        </w:rPr>
      </w:pPr>
      <w:r w:rsidRPr="00547B0A">
        <w:rPr>
          <w:rFonts w:ascii="Times New Roman" w:hAnsi="Times New Roman"/>
          <w:color w:val="000000"/>
          <w:sz w:val="24"/>
          <w:szCs w:val="24"/>
        </w:rPr>
        <w:t>(в случае заключения договора по итогам конкурсного отбора дополнительно указывается «, по результатам конкурсного отбора на право заключения договора на размещение нестационарного торгового объекта (</w:t>
      </w:r>
      <w:r w:rsidRPr="00547B0A">
        <w:rPr>
          <w:rFonts w:ascii="Times New Roman" w:hAnsi="Times New Roman" w:cs="Times New Roman"/>
          <w:color w:val="000000"/>
          <w:sz w:val="24"/>
          <w:szCs w:val="24"/>
        </w:rPr>
        <w:t>протокол рассмотрения и оценки заявок на участие в конкурсе от ______________№ ______________</w:t>
      </w:r>
      <w:r w:rsidRPr="00547B0A">
        <w:rPr>
          <w:rFonts w:ascii="Times New Roman" w:hAnsi="Times New Roman"/>
          <w:color w:val="000000"/>
          <w:sz w:val="24"/>
          <w:szCs w:val="24"/>
        </w:rPr>
        <w:t>__»).</w:t>
      </w:r>
    </w:p>
    <w:p w:rsidR="003A5184" w:rsidRPr="00547B0A" w:rsidRDefault="003A5184" w:rsidP="003A5184">
      <w:pPr>
        <w:pStyle w:val="ConsPlusNormal"/>
        <w:jc w:val="both"/>
        <w:rPr>
          <w:rFonts w:ascii="Times New Roman" w:hAnsi="Times New Roman"/>
          <w:color w:val="000000"/>
        </w:rPr>
      </w:pP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1.3. Настоящий Договор действует с _________ 20__ года по ___________ 20__ года.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1.4. Фактическое размещение (установка) нестационарного торгового объекта осуществляется Субъектом торговли в течение _____________ дней после подписания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1.5. Настоящий Договор является подтверждением права Субъекта торговли на осуществление деятельности в месте, установленном схемой размещения НТО и пунктом 1.1 настоящего Договора.</w:t>
      </w:r>
    </w:p>
    <w:p w:rsidR="003A5184" w:rsidRPr="00547B0A" w:rsidRDefault="003A5184" w:rsidP="003A5184">
      <w:pPr>
        <w:ind w:firstLine="709"/>
        <w:jc w:val="both"/>
        <w:rPr>
          <w:rFonts w:ascii="Times New Roman" w:hAnsi="Times New Roman"/>
          <w:sz w:val="28"/>
          <w:szCs w:val="28"/>
        </w:rPr>
      </w:pPr>
      <w:r w:rsidRPr="00547B0A">
        <w:rPr>
          <w:rFonts w:ascii="Times New Roman" w:hAnsi="Times New Roman"/>
        </w:rPr>
        <w:t>1.6.</w:t>
      </w:r>
      <w:r w:rsidRPr="00547B0A">
        <w:rPr>
          <w:rFonts w:ascii="Times New Roman" w:hAnsi="Times New Roman"/>
          <w:vertAlign w:val="superscript"/>
        </w:rPr>
        <w:t xml:space="preserve"> </w:t>
      </w:r>
      <w:r w:rsidRPr="00547B0A">
        <w:rPr>
          <w:rFonts w:ascii="Times New Roman" w:hAnsi="Times New Roman"/>
          <w:vertAlign w:val="superscript"/>
        </w:rPr>
        <w:footnoteReference w:id="1"/>
      </w:r>
      <w:r w:rsidRPr="00547B0A">
        <w:rPr>
          <w:rFonts w:ascii="Times New Roman" w:hAnsi="Times New Roman"/>
        </w:rPr>
        <w:t xml:space="preserve"> Цена за право на размещение нестационарного торгового объекта определяется в соответствии с результатами конкурсного отбора (протокол от _________ № __________) и составляет: _______________________ рублей. Изменение цены за право на размещение нестационарного торгового объекта не предусмотрено.</w:t>
      </w:r>
    </w:p>
    <w:p w:rsidR="003A5184" w:rsidRPr="00547B0A" w:rsidRDefault="003A5184" w:rsidP="003A5184">
      <w:pPr>
        <w:ind w:firstLine="709"/>
        <w:jc w:val="both"/>
        <w:rPr>
          <w:rFonts w:ascii="Times New Roman" w:hAnsi="Times New Roman"/>
        </w:rPr>
      </w:pPr>
      <w:r w:rsidRPr="00547B0A">
        <w:rPr>
          <w:rFonts w:ascii="Times New Roman" w:hAnsi="Times New Roman"/>
        </w:rPr>
        <w:t xml:space="preserve">Денежные средства, составляющие цену покупки права на заключение договора на размещение НТО должны быть перечислены Субъектом торговли в день заключения договора путем перевода суммы – цены приобретаемого права на расчетный счет, указанный в настоящем пункте, за вычетом суммы ранее внесенного задатка. </w:t>
      </w:r>
    </w:p>
    <w:p w:rsidR="003A5184" w:rsidRPr="00547B0A" w:rsidRDefault="003A5184" w:rsidP="003A5184">
      <w:pPr>
        <w:ind w:firstLine="709"/>
        <w:jc w:val="both"/>
        <w:rPr>
          <w:rFonts w:ascii="Times New Roman" w:hAnsi="Times New Roman"/>
        </w:rPr>
      </w:pPr>
      <w:r w:rsidRPr="00547B0A">
        <w:rPr>
          <w:rFonts w:ascii="Times New Roman" w:hAnsi="Times New Roman"/>
        </w:rPr>
        <w:t>Форма оплаты – безналичная, путем перечисления денежных средств на реквизиты:</w:t>
      </w:r>
    </w:p>
    <w:p w:rsidR="003A5184" w:rsidRPr="00547B0A" w:rsidRDefault="003A5184" w:rsidP="003A5184">
      <w:pPr>
        <w:ind w:firstLine="709"/>
        <w:jc w:val="both"/>
        <w:rPr>
          <w:rFonts w:ascii="Times New Roman" w:hAnsi="Times New Roman"/>
          <w:sz w:val="21"/>
          <w:szCs w:val="21"/>
        </w:rPr>
      </w:pPr>
      <w:r w:rsidRPr="00547B0A">
        <w:rPr>
          <w:rFonts w:ascii="Times New Roman" w:hAnsi="Times New Roman"/>
          <w:sz w:val="21"/>
          <w:szCs w:val="21"/>
        </w:rPr>
        <w:t>Получатель платежа:</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 xml:space="preserve">Администрация </w:t>
      </w:r>
      <w:r w:rsidR="007D1D13" w:rsidRPr="007D1D13">
        <w:rPr>
          <w:rFonts w:ascii="Times New Roman" w:hAnsi="Times New Roman"/>
          <w:bCs/>
          <w:color w:val="000000"/>
        </w:rPr>
        <w:t>Волошовского</w:t>
      </w:r>
      <w:r w:rsidR="00C0348B" w:rsidRPr="00C0348B">
        <w:rPr>
          <w:rFonts w:ascii="Times New Roman" w:hAnsi="Times New Roman"/>
          <w:sz w:val="21"/>
          <w:szCs w:val="21"/>
        </w:rPr>
        <w:t xml:space="preserve"> сельского поселения</w:t>
      </w:r>
      <w:r w:rsidR="00C0348B">
        <w:rPr>
          <w:rFonts w:ascii="Times New Roman" w:hAnsi="Times New Roman"/>
          <w:color w:val="000000"/>
          <w:sz w:val="24"/>
          <w:szCs w:val="24"/>
        </w:rPr>
        <w:t xml:space="preserve"> </w:t>
      </w:r>
      <w:r w:rsidRPr="00547B0A">
        <w:rPr>
          <w:rFonts w:ascii="Times New Roman" w:hAnsi="Times New Roman"/>
          <w:sz w:val="21"/>
          <w:szCs w:val="21"/>
        </w:rPr>
        <w:t>Лужского муниципального района Ленинградской области</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1882</w:t>
      </w:r>
      <w:r w:rsidR="007D1D13">
        <w:rPr>
          <w:rFonts w:ascii="Times New Roman" w:hAnsi="Times New Roman"/>
          <w:sz w:val="21"/>
          <w:szCs w:val="21"/>
        </w:rPr>
        <w:t>82</w:t>
      </w:r>
      <w:r w:rsidRPr="00547B0A">
        <w:rPr>
          <w:rFonts w:ascii="Times New Roman" w:hAnsi="Times New Roman"/>
          <w:sz w:val="21"/>
          <w:szCs w:val="21"/>
        </w:rPr>
        <w:t xml:space="preserve">, Ленинградская обл., </w:t>
      </w:r>
      <w:r w:rsidR="00C0348B">
        <w:rPr>
          <w:rFonts w:ascii="Times New Roman" w:hAnsi="Times New Roman"/>
          <w:sz w:val="21"/>
          <w:szCs w:val="21"/>
        </w:rPr>
        <w:t>Лужский район</w:t>
      </w:r>
      <w:r w:rsidRPr="00547B0A">
        <w:rPr>
          <w:rFonts w:ascii="Times New Roman" w:hAnsi="Times New Roman"/>
          <w:sz w:val="21"/>
          <w:szCs w:val="21"/>
        </w:rPr>
        <w:t xml:space="preserve">, </w:t>
      </w:r>
      <w:r w:rsidR="00C0348B">
        <w:rPr>
          <w:rFonts w:ascii="Times New Roman" w:hAnsi="Times New Roman"/>
          <w:sz w:val="21"/>
          <w:szCs w:val="21"/>
        </w:rPr>
        <w:t xml:space="preserve">п. </w:t>
      </w:r>
      <w:r w:rsidR="007D1D13">
        <w:rPr>
          <w:rFonts w:ascii="Times New Roman" w:hAnsi="Times New Roman"/>
          <w:sz w:val="21"/>
          <w:szCs w:val="21"/>
        </w:rPr>
        <w:t>Волошово, ул. Северная</w:t>
      </w:r>
      <w:r w:rsidRPr="00547B0A">
        <w:rPr>
          <w:rFonts w:ascii="Times New Roman" w:hAnsi="Times New Roman"/>
          <w:sz w:val="21"/>
          <w:szCs w:val="21"/>
        </w:rPr>
        <w:t>, д.</w:t>
      </w:r>
      <w:r w:rsidR="00C0348B">
        <w:rPr>
          <w:rFonts w:ascii="Times New Roman" w:hAnsi="Times New Roman"/>
          <w:sz w:val="21"/>
          <w:szCs w:val="21"/>
        </w:rPr>
        <w:t xml:space="preserve"> </w:t>
      </w:r>
      <w:r w:rsidR="007D1D13">
        <w:rPr>
          <w:rFonts w:ascii="Times New Roman" w:hAnsi="Times New Roman"/>
          <w:sz w:val="21"/>
          <w:szCs w:val="21"/>
        </w:rPr>
        <w:t>7</w:t>
      </w:r>
    </w:p>
    <w:p w:rsidR="007D1D13" w:rsidRDefault="003A5184" w:rsidP="003A5184">
      <w:pPr>
        <w:ind w:firstLine="709"/>
        <w:rPr>
          <w:rFonts w:ascii="Times New Roman" w:hAnsi="Times New Roman"/>
          <w:sz w:val="21"/>
          <w:szCs w:val="21"/>
        </w:rPr>
      </w:pPr>
      <w:r w:rsidRPr="00547B0A">
        <w:rPr>
          <w:rFonts w:ascii="Times New Roman" w:hAnsi="Times New Roman"/>
          <w:sz w:val="21"/>
          <w:szCs w:val="21"/>
        </w:rPr>
        <w:t xml:space="preserve">Тел. (8(81372) </w:t>
      </w:r>
      <w:r w:rsidR="00C0348B">
        <w:rPr>
          <w:rFonts w:ascii="Times New Roman" w:hAnsi="Times New Roman"/>
          <w:sz w:val="21"/>
          <w:szCs w:val="21"/>
        </w:rPr>
        <w:t>5</w:t>
      </w:r>
      <w:r w:rsidR="007D1D13">
        <w:rPr>
          <w:rFonts w:ascii="Times New Roman" w:hAnsi="Times New Roman"/>
          <w:sz w:val="21"/>
          <w:szCs w:val="21"/>
        </w:rPr>
        <w:t>6</w:t>
      </w:r>
      <w:r w:rsidR="00C0348B">
        <w:rPr>
          <w:rFonts w:ascii="Times New Roman" w:hAnsi="Times New Roman"/>
          <w:sz w:val="21"/>
          <w:szCs w:val="21"/>
        </w:rPr>
        <w:t>-</w:t>
      </w:r>
      <w:r w:rsidR="007D1D13">
        <w:rPr>
          <w:rFonts w:ascii="Times New Roman" w:hAnsi="Times New Roman"/>
          <w:sz w:val="21"/>
          <w:szCs w:val="21"/>
        </w:rPr>
        <w:t>125</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ИНН 4710026</w:t>
      </w:r>
      <w:r w:rsidR="007D1D13">
        <w:rPr>
          <w:rFonts w:ascii="Times New Roman" w:hAnsi="Times New Roman"/>
          <w:sz w:val="21"/>
          <w:szCs w:val="21"/>
        </w:rPr>
        <w:t>145</w:t>
      </w:r>
      <w:r w:rsidRPr="00547B0A">
        <w:rPr>
          <w:rFonts w:ascii="Times New Roman" w:hAnsi="Times New Roman"/>
          <w:sz w:val="21"/>
          <w:szCs w:val="21"/>
        </w:rPr>
        <w:t xml:space="preserve">   КПП 471001001</w:t>
      </w:r>
    </w:p>
    <w:p w:rsidR="003A5184" w:rsidRPr="00685267" w:rsidRDefault="003A5184" w:rsidP="003A5184">
      <w:pPr>
        <w:ind w:firstLine="709"/>
        <w:rPr>
          <w:rFonts w:ascii="Times New Roman" w:hAnsi="Times New Roman"/>
          <w:sz w:val="21"/>
          <w:szCs w:val="21"/>
        </w:rPr>
      </w:pPr>
      <w:proofErr w:type="spellStart"/>
      <w:r w:rsidRPr="00547B0A">
        <w:rPr>
          <w:rFonts w:ascii="Times New Roman" w:hAnsi="Times New Roman"/>
          <w:sz w:val="21"/>
          <w:szCs w:val="21"/>
        </w:rPr>
        <w:t>Эл.почта</w:t>
      </w:r>
      <w:proofErr w:type="spellEnd"/>
      <w:r w:rsidRPr="00547B0A">
        <w:rPr>
          <w:rFonts w:ascii="Times New Roman" w:hAnsi="Times New Roman"/>
          <w:sz w:val="21"/>
          <w:szCs w:val="21"/>
        </w:rPr>
        <w:t xml:space="preserve"> </w:t>
      </w:r>
      <w:r w:rsidR="00685267">
        <w:rPr>
          <w:rFonts w:ascii="Times New Roman" w:hAnsi="Times New Roman"/>
          <w:sz w:val="21"/>
          <w:szCs w:val="21"/>
          <w:lang w:val="en-US"/>
        </w:rPr>
        <w:t>a</w:t>
      </w:r>
      <w:r w:rsidR="00685267" w:rsidRPr="00685267">
        <w:rPr>
          <w:rFonts w:ascii="Times New Roman" w:hAnsi="Times New Roman"/>
          <w:sz w:val="21"/>
          <w:szCs w:val="21"/>
        </w:rPr>
        <w:t>56125@</w:t>
      </w:r>
      <w:r w:rsidR="00685267">
        <w:rPr>
          <w:rFonts w:ascii="Times New Roman" w:hAnsi="Times New Roman"/>
          <w:sz w:val="21"/>
          <w:szCs w:val="21"/>
          <w:lang w:val="en-US"/>
        </w:rPr>
        <w:t>mail</w:t>
      </w:r>
      <w:r w:rsidR="00685267" w:rsidRPr="00685267">
        <w:rPr>
          <w:rFonts w:ascii="Times New Roman" w:hAnsi="Times New Roman"/>
          <w:sz w:val="21"/>
          <w:szCs w:val="21"/>
        </w:rPr>
        <w:t>.</w:t>
      </w:r>
      <w:proofErr w:type="spellStart"/>
      <w:r w:rsidR="00685267">
        <w:rPr>
          <w:rFonts w:ascii="Times New Roman" w:hAnsi="Times New Roman"/>
          <w:sz w:val="21"/>
          <w:szCs w:val="21"/>
          <w:lang w:val="en-US"/>
        </w:rPr>
        <w:t>ru</w:t>
      </w:r>
      <w:proofErr w:type="spellEnd"/>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 xml:space="preserve">Получатель: УФК по Ленинградской области (администрация </w:t>
      </w:r>
      <w:r w:rsidR="00685267">
        <w:rPr>
          <w:rFonts w:ascii="Times New Roman" w:hAnsi="Times New Roman"/>
          <w:bCs/>
          <w:color w:val="000000"/>
          <w:sz w:val="24"/>
          <w:szCs w:val="24"/>
        </w:rPr>
        <w:t>Волошо</w:t>
      </w:r>
      <w:r w:rsidR="00685267" w:rsidRPr="003A5184">
        <w:rPr>
          <w:rFonts w:ascii="Times New Roman" w:hAnsi="Times New Roman"/>
          <w:bCs/>
          <w:color w:val="000000"/>
          <w:sz w:val="24"/>
          <w:szCs w:val="24"/>
        </w:rPr>
        <w:t>вского</w:t>
      </w:r>
      <w:r w:rsidR="00C0348B" w:rsidRPr="00C0348B">
        <w:rPr>
          <w:rFonts w:ascii="Times New Roman" w:hAnsi="Times New Roman"/>
          <w:sz w:val="21"/>
          <w:szCs w:val="21"/>
        </w:rPr>
        <w:t xml:space="preserve"> сельского</w:t>
      </w:r>
      <w:r w:rsidR="00C0348B" w:rsidRPr="003A5184">
        <w:rPr>
          <w:rFonts w:ascii="Times New Roman" w:hAnsi="Times New Roman"/>
          <w:color w:val="000000"/>
          <w:sz w:val="24"/>
          <w:szCs w:val="24"/>
        </w:rPr>
        <w:t xml:space="preserve"> </w:t>
      </w:r>
      <w:r w:rsidR="00C0348B" w:rsidRPr="00C0348B">
        <w:rPr>
          <w:rFonts w:ascii="Times New Roman" w:hAnsi="Times New Roman"/>
          <w:sz w:val="21"/>
          <w:szCs w:val="21"/>
        </w:rPr>
        <w:t xml:space="preserve">поселения </w:t>
      </w:r>
      <w:r w:rsidRPr="00547B0A">
        <w:rPr>
          <w:rFonts w:ascii="Times New Roman" w:hAnsi="Times New Roman"/>
          <w:sz w:val="21"/>
          <w:szCs w:val="21"/>
        </w:rPr>
        <w:t xml:space="preserve">Лужского муниципального района, </w:t>
      </w:r>
      <w:proofErr w:type="spellStart"/>
      <w:r w:rsidRPr="00547B0A">
        <w:rPr>
          <w:rFonts w:ascii="Times New Roman" w:hAnsi="Times New Roman"/>
          <w:sz w:val="21"/>
          <w:szCs w:val="21"/>
        </w:rPr>
        <w:t>лс</w:t>
      </w:r>
      <w:proofErr w:type="spellEnd"/>
      <w:r w:rsidRPr="00547B0A">
        <w:rPr>
          <w:rFonts w:ascii="Times New Roman" w:hAnsi="Times New Roman"/>
          <w:sz w:val="21"/>
          <w:szCs w:val="21"/>
        </w:rPr>
        <w:t xml:space="preserve"> 04453</w:t>
      </w:r>
      <w:r w:rsidR="00685267" w:rsidRPr="00685267">
        <w:rPr>
          <w:rFonts w:ascii="Times New Roman" w:hAnsi="Times New Roman"/>
          <w:sz w:val="21"/>
          <w:szCs w:val="21"/>
        </w:rPr>
        <w:t>002400</w:t>
      </w:r>
      <w:r w:rsidRPr="00547B0A">
        <w:rPr>
          <w:rFonts w:ascii="Times New Roman" w:hAnsi="Times New Roman"/>
          <w:sz w:val="21"/>
          <w:szCs w:val="21"/>
        </w:rPr>
        <w:t>)</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Банк получателя: Отделение Ленинградское Банка России//УФК по Ленинградской области,                                           г. Санкт-Петербург</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 xml:space="preserve">Номер счета банка получателя средств (Поле </w:t>
      </w:r>
      <w:proofErr w:type="spellStart"/>
      <w:r w:rsidRPr="00547B0A">
        <w:rPr>
          <w:rFonts w:ascii="Times New Roman" w:hAnsi="Times New Roman"/>
          <w:sz w:val="21"/>
          <w:szCs w:val="21"/>
        </w:rPr>
        <w:t>Сч</w:t>
      </w:r>
      <w:proofErr w:type="spellEnd"/>
      <w:r w:rsidRPr="00547B0A">
        <w:rPr>
          <w:rFonts w:ascii="Times New Roman" w:hAnsi="Times New Roman"/>
          <w:sz w:val="21"/>
          <w:szCs w:val="21"/>
        </w:rPr>
        <w:t>.№) - Единый казначейский счет: 40102810745370000006</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 xml:space="preserve">Номер счета банка получателя средств (Поле </w:t>
      </w:r>
      <w:proofErr w:type="spellStart"/>
      <w:r w:rsidRPr="00547B0A">
        <w:rPr>
          <w:rFonts w:ascii="Times New Roman" w:hAnsi="Times New Roman"/>
          <w:sz w:val="21"/>
          <w:szCs w:val="21"/>
        </w:rPr>
        <w:t>Сч</w:t>
      </w:r>
      <w:proofErr w:type="spellEnd"/>
      <w:r w:rsidRPr="00547B0A">
        <w:rPr>
          <w:rFonts w:ascii="Times New Roman" w:hAnsi="Times New Roman"/>
          <w:sz w:val="21"/>
          <w:szCs w:val="21"/>
        </w:rPr>
        <w:t>.№) - Казначейский счет: 03100643000000014500</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lastRenderedPageBreak/>
        <w:t>БИК 014106101</w:t>
      </w:r>
    </w:p>
    <w:p w:rsidR="003A5184" w:rsidRPr="00547B0A" w:rsidRDefault="003A5184" w:rsidP="003A5184">
      <w:pPr>
        <w:ind w:firstLine="709"/>
        <w:jc w:val="both"/>
        <w:rPr>
          <w:rFonts w:ascii="Times New Roman" w:hAnsi="Times New Roman"/>
          <w:sz w:val="21"/>
          <w:szCs w:val="21"/>
        </w:rPr>
      </w:pPr>
      <w:r w:rsidRPr="00547B0A">
        <w:rPr>
          <w:rFonts w:ascii="Times New Roman" w:hAnsi="Times New Roman"/>
          <w:sz w:val="21"/>
          <w:szCs w:val="21"/>
        </w:rPr>
        <w:t>Назначение платежа: Право на заключение договора на размещение НТО по результатам конкурса от ______ № лота ___________ № в схеме НТО _____.</w:t>
      </w:r>
    </w:p>
    <w:p w:rsidR="003A5184" w:rsidRPr="00547B0A" w:rsidRDefault="003A5184" w:rsidP="003A5184">
      <w:pPr>
        <w:ind w:firstLine="709"/>
        <w:jc w:val="both"/>
        <w:rPr>
          <w:rFonts w:ascii="Times New Roman" w:hAnsi="Times New Roman"/>
          <w:sz w:val="28"/>
          <w:szCs w:val="28"/>
        </w:rPr>
      </w:pPr>
      <w:r w:rsidRPr="00547B0A">
        <w:rPr>
          <w:rFonts w:ascii="Times New Roman" w:hAnsi="Times New Roman"/>
        </w:rPr>
        <w:t xml:space="preserve">1.7. </w:t>
      </w:r>
      <w:r w:rsidRPr="00547B0A">
        <w:rPr>
          <w:rFonts w:ascii="Times New Roman" w:hAnsi="Times New Roman"/>
          <w:vertAlign w:val="superscript"/>
        </w:rPr>
        <w:footnoteReference w:id="2"/>
      </w:r>
      <w:r w:rsidRPr="00547B0A">
        <w:rPr>
          <w:rFonts w:ascii="Times New Roman" w:hAnsi="Times New Roman"/>
        </w:rPr>
        <w:t xml:space="preserve"> Субъект торговли при заключении договора предоставляет Уполномоченному органу платежное поручение с отметкой банка о проведении платежа в соответствии с п. 1.6 настоящего Договора. В случае, если в течение 5 банковских дней денежные средства не зачислены на расчетный счет Уполномоченного органа настоящий договор считается расторгнутым в одностороннем порядке на основании Уведомления Уполномоченного органа, направленного в адрес Субъекта торговли с момента получения указанного уведомления.</w:t>
      </w:r>
    </w:p>
    <w:p w:rsidR="003A5184" w:rsidRPr="00547B0A" w:rsidRDefault="003A5184" w:rsidP="00C0348B">
      <w:pPr>
        <w:ind w:firstLine="709"/>
        <w:jc w:val="both"/>
        <w:rPr>
          <w:rFonts w:ascii="Times New Roman" w:hAnsi="Times New Roman"/>
        </w:rPr>
      </w:pPr>
      <w:r w:rsidRPr="00547B0A">
        <w:rPr>
          <w:rFonts w:ascii="Times New Roman" w:hAnsi="Times New Roman"/>
        </w:rPr>
        <w:t xml:space="preserve">1.8. </w:t>
      </w:r>
      <w:r w:rsidRPr="00547B0A">
        <w:rPr>
          <w:rFonts w:ascii="Times New Roman" w:hAnsi="Times New Roman"/>
          <w:vertAlign w:val="superscript"/>
        </w:rPr>
        <w:footnoteReference w:id="3"/>
      </w:r>
      <w:r w:rsidRPr="00547B0A">
        <w:rPr>
          <w:rFonts w:ascii="Times New Roman" w:hAnsi="Times New Roman"/>
        </w:rPr>
        <w:t xml:space="preserve"> В случае отказа Субъекта торговли от места размещения НТО, оплаченные согласно п. 1.6 настоящего договора Субъектом торговли денежные средства, Уполномоченным органом не возвращаются.</w:t>
      </w:r>
    </w:p>
    <w:p w:rsidR="003A5184" w:rsidRPr="00547B0A" w:rsidRDefault="003A5184" w:rsidP="003A5184">
      <w:pPr>
        <w:shd w:val="clear" w:color="auto" w:fill="FFFFFF"/>
        <w:contextualSpacing/>
        <w:jc w:val="center"/>
        <w:rPr>
          <w:rFonts w:ascii="Times New Roman" w:hAnsi="Times New Roman"/>
        </w:rPr>
      </w:pPr>
      <w:r w:rsidRPr="00547B0A">
        <w:rPr>
          <w:rFonts w:ascii="Times New Roman" w:hAnsi="Times New Roman"/>
          <w:b/>
          <w:bCs/>
        </w:rPr>
        <w:t>2. Права и обязанности Сторон</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2.1. Уполномоченный орган вправе:</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1) Осуществлять контроль за выполнением Субъектом торговли условий настоящего Договора и соблюдением требований нормативно-правовых актов, регулирующих размещение нестационарных торговых объектов на территории </w:t>
      </w:r>
      <w:r w:rsidR="00685267" w:rsidRPr="00685267">
        <w:rPr>
          <w:rFonts w:ascii="Times New Roman" w:hAnsi="Times New Roman"/>
          <w:bCs/>
          <w:color w:val="000000"/>
        </w:rPr>
        <w:t>Волошовского</w:t>
      </w:r>
      <w:r w:rsidR="00C0348B" w:rsidRPr="00C0348B">
        <w:rPr>
          <w:rFonts w:ascii="Times New Roman" w:hAnsi="Times New Roman"/>
        </w:rPr>
        <w:t xml:space="preserve"> сельского </w:t>
      </w:r>
      <w:r w:rsidRPr="00547B0A">
        <w:rPr>
          <w:rFonts w:ascii="Times New Roman" w:hAnsi="Times New Roman"/>
        </w:rPr>
        <w:t>поселения Лужского муниципального района Ленинградской области.</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 В одностороннем порядке отказаться от исполнения настоящего Договора в случаях, установленных настоящим Договором и Положением о размещении НТО.</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3) Требовать возмещения убытков в случае, если Субъект торговли размещает Объект не в  соответствии с его площадью, видом, специализацией, периодом размещения, схемой размещения НТО и иными условиями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 Вывезти Объект, обеспечив ему ответственное хранение, в случае отказа Субъекта торговли демонтировать и вывезти Объект в добровольном порядке при прекращении договора. Расходы по осуществлению указанных действий несет Субъект торговли в полном объеме.</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2.2.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2.3. Субъект торговли обязан:</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 Разместить нестационарный торговый объект в соответствии с условиями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 Обеспечить функционирование нестационарного торгового объекта на условиях и в порядке, предусмотренных настоящим Договором и Положением о размещении НТО.</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3) Обеспечить размещение нестационарного торгового объекта, внешний вид которого соответствует архитектурно-художественному облику </w:t>
      </w:r>
      <w:r w:rsidR="00B7190A" w:rsidRPr="00B7190A">
        <w:rPr>
          <w:rFonts w:ascii="Times New Roman" w:hAnsi="Times New Roman"/>
        </w:rPr>
        <w:t>Волошовского</w:t>
      </w:r>
      <w:r w:rsidR="00C0348B" w:rsidRPr="00C0348B">
        <w:rPr>
          <w:rFonts w:ascii="Times New Roman" w:hAnsi="Times New Roman"/>
        </w:rPr>
        <w:t xml:space="preserve"> сельского</w:t>
      </w:r>
      <w:r w:rsidR="00C0348B" w:rsidRPr="003A5184">
        <w:rPr>
          <w:rFonts w:ascii="Times New Roman" w:hAnsi="Times New Roman"/>
          <w:color w:val="000000"/>
          <w:sz w:val="24"/>
          <w:szCs w:val="24"/>
        </w:rPr>
        <w:t xml:space="preserve"> </w:t>
      </w:r>
      <w:r w:rsidRPr="00547B0A">
        <w:rPr>
          <w:rFonts w:ascii="Times New Roman" w:hAnsi="Times New Roman"/>
        </w:rPr>
        <w:t>поселения Лужского муниципального района Ленинградской области и существующей стилистике окружающей застройки, а также проекту нестационарного торгового объекта, согласованному Комиссией по вопросам размещения нестационарных торговых объектов на территории Лужского городского поселения.</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 Использовать нестационарный торговый объект по назначению, указанному в пункте 1.1.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5) Обеспечить сохранение внешнего вида, местоположение и размеры Объекта в течение срока, установленного в пункте 1.3.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6) Обеспечить благоустройство прилегающей к нестационарному торговому объекту территории в соответствии с требованиями, установленными Правилами благоустройства территории </w:t>
      </w:r>
      <w:r w:rsidR="00B7190A" w:rsidRPr="00B7190A">
        <w:rPr>
          <w:rFonts w:ascii="Times New Roman" w:hAnsi="Times New Roman"/>
        </w:rPr>
        <w:t>Волошовского</w:t>
      </w:r>
      <w:r w:rsidR="00C0348B" w:rsidRPr="00C0348B">
        <w:rPr>
          <w:rFonts w:ascii="Times New Roman" w:hAnsi="Times New Roman"/>
        </w:rPr>
        <w:t xml:space="preserve"> сельского </w:t>
      </w:r>
      <w:r w:rsidRPr="00547B0A">
        <w:rPr>
          <w:rFonts w:ascii="Times New Roman" w:hAnsi="Times New Roman"/>
        </w:rPr>
        <w:t>поселения и Требованиями к НТО.</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7)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нестационарного </w:t>
      </w:r>
      <w:r w:rsidRPr="00547B0A">
        <w:rPr>
          <w:rFonts w:ascii="Times New Roman" w:hAnsi="Times New Roman"/>
        </w:rPr>
        <w:lastRenderedPageBreak/>
        <w:t xml:space="preserve">торгового объекта в соответствии с Правилами благоустройства территории </w:t>
      </w:r>
      <w:r w:rsidR="00B7190A" w:rsidRPr="00B7190A">
        <w:rPr>
          <w:rFonts w:ascii="Times New Roman" w:hAnsi="Times New Roman"/>
        </w:rPr>
        <w:t>Волошовского</w:t>
      </w:r>
      <w:r w:rsidR="00C0348B" w:rsidRPr="00C0348B">
        <w:rPr>
          <w:rFonts w:ascii="Times New Roman" w:hAnsi="Times New Roman"/>
        </w:rPr>
        <w:t xml:space="preserve"> сельского</w:t>
      </w:r>
      <w:r w:rsidR="00C0348B" w:rsidRPr="003A5184">
        <w:rPr>
          <w:rFonts w:ascii="Times New Roman" w:hAnsi="Times New Roman"/>
          <w:color w:val="000000"/>
          <w:sz w:val="24"/>
          <w:szCs w:val="24"/>
        </w:rPr>
        <w:t xml:space="preserve"> </w:t>
      </w:r>
      <w:r w:rsidRPr="00547B0A">
        <w:rPr>
          <w:rFonts w:ascii="Times New Roman" w:hAnsi="Times New Roman"/>
        </w:rPr>
        <w:t>поселения.</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8) Обеспечить при размещении и использовании нестационарного торгового объекта строгое соблюдение требований градостроительных регламентов, экологических, санитарно-гигиенических, противопожарных норм и правил, в том числе вывоз мусора и иных отходов от использования нестационарного торгового объекта. Уборка территории, прилегающей к объекту, должна производиться ежедневно в радиусе не менее 10 метров. </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9) Заключить договор на вывоз мусора и твердых бытовых отходов со специализированной организацией. Копия указанного договора предоставляется в адрес Уполномоченного органа в течение 60 календарных дней с момента заключения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10) Разместить на Объекте вывеску с указанием наименования юридического лица/ индивидуального предпринимателя/физического лица, не являющегося индивидуальным предпринимателем и применяющем специальный налоговый режим «Налог на профессиональный доход», или, режима работы и иных сведений в соответствии с Федеральным законом от 7 февраля 1992 года N 2300-1 «О защите прав потребителей».</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11) Не допускать:</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а) передачу или уступку прав по настоящему Договору третьим лицам;</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б) 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в) раскладки товаров, а также складирование тары и запаса товаров на территории, прилегающей к нестационарному торговому объекту.</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12) При расторжении, прекращении настоящего Договора не позднее 15 дней, с момента получения уведомления о демонтаже нестационарного торгового объекта от Уполномоченного органа, своими силами и за свой счет обеспечить демонтаж и вывоз нестационарного торгового объекта с места его размещения, а также вывоз продукции и иного имущества.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При этом не допускается оставление на месте прежнего размещения нестационарного торгового объекта мусора, остатков продукции и т.п.</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2.4. Субъект торговли вправе в одностороннем порядке отказаться от исполнения настоящего Договора в случаях, установленных настоящим Договором.</w:t>
      </w:r>
    </w:p>
    <w:p w:rsidR="003A5184" w:rsidRPr="00547B0A" w:rsidRDefault="003A5184" w:rsidP="003A5184">
      <w:pPr>
        <w:shd w:val="clear" w:color="auto" w:fill="FFFFFF"/>
        <w:contextualSpacing/>
        <w:jc w:val="center"/>
        <w:rPr>
          <w:rFonts w:ascii="Times New Roman" w:hAnsi="Times New Roman"/>
          <w:b/>
          <w:bCs/>
        </w:rPr>
      </w:pPr>
    </w:p>
    <w:p w:rsidR="003A5184" w:rsidRPr="00547B0A" w:rsidRDefault="003A5184" w:rsidP="003A5184">
      <w:pPr>
        <w:shd w:val="clear" w:color="auto" w:fill="FFFFFF"/>
        <w:contextualSpacing/>
        <w:jc w:val="center"/>
        <w:rPr>
          <w:rFonts w:ascii="Times New Roman" w:hAnsi="Times New Roman"/>
          <w:b/>
          <w:bCs/>
        </w:rPr>
      </w:pPr>
      <w:r w:rsidRPr="00547B0A">
        <w:rPr>
          <w:rFonts w:ascii="Times New Roman" w:hAnsi="Times New Roman"/>
          <w:b/>
          <w:bCs/>
        </w:rPr>
        <w:t>3. Ответственность Сторон</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3.1.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A5184" w:rsidRPr="00547B0A" w:rsidRDefault="003A5184" w:rsidP="003A5184">
      <w:pPr>
        <w:shd w:val="clear" w:color="auto" w:fill="FFFFFF"/>
        <w:contextualSpacing/>
        <w:jc w:val="both"/>
        <w:rPr>
          <w:rFonts w:ascii="Times New Roman" w:hAnsi="Times New Roman"/>
        </w:rPr>
      </w:pPr>
    </w:p>
    <w:p w:rsidR="003A5184" w:rsidRPr="00547B0A" w:rsidRDefault="003A5184" w:rsidP="003A5184">
      <w:pPr>
        <w:shd w:val="clear" w:color="auto" w:fill="FFFFFF"/>
        <w:contextualSpacing/>
        <w:jc w:val="center"/>
        <w:rPr>
          <w:rFonts w:ascii="Times New Roman" w:hAnsi="Times New Roman"/>
          <w:b/>
          <w:bCs/>
        </w:rPr>
      </w:pPr>
      <w:r w:rsidRPr="00547B0A">
        <w:rPr>
          <w:rFonts w:ascii="Times New Roman" w:hAnsi="Times New Roman"/>
          <w:b/>
          <w:bCs/>
        </w:rPr>
        <w:t>4. Расторжение и прекращение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4.1. Настоящий Договор может быть расторгнут в одностороннем порядке, по соглашению Сторон или по решению суда.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4.2. Окончание срока действия Договора влечет прекращение обязательств сторон по Договору, за исключением исполнения обязательств, предусмотренных подпунктом 12 пункта 2.3.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4.3. Договор считается расторгнутым в случае одностороннего отказа одной из Сторон от исполнения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4.4. Односторонний отказ Уполномоченного органа от исполнения договора допускается в случаях:</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1) принятия Администрацией </w:t>
      </w:r>
      <w:r w:rsidR="00B7190A" w:rsidRPr="00B7190A">
        <w:rPr>
          <w:rFonts w:ascii="Times New Roman" w:hAnsi="Times New Roman"/>
        </w:rPr>
        <w:t>Волошовского</w:t>
      </w:r>
      <w:r w:rsidR="00C0348B" w:rsidRPr="00C0348B">
        <w:rPr>
          <w:rFonts w:ascii="Times New Roman" w:hAnsi="Times New Roman"/>
        </w:rPr>
        <w:t xml:space="preserve"> сельского поселения</w:t>
      </w:r>
      <w:r w:rsidR="00C0348B">
        <w:rPr>
          <w:rFonts w:ascii="Times New Roman" w:hAnsi="Times New Roman"/>
          <w:color w:val="000000"/>
          <w:sz w:val="24"/>
          <w:szCs w:val="24"/>
        </w:rPr>
        <w:t xml:space="preserve"> </w:t>
      </w:r>
      <w:r w:rsidRPr="00547B0A">
        <w:rPr>
          <w:rFonts w:ascii="Times New Roman" w:hAnsi="Times New Roman"/>
        </w:rPr>
        <w:t xml:space="preserve">Лужского муниципального района решения о необходимости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w:t>
      </w:r>
      <w:r w:rsidRPr="00547B0A">
        <w:rPr>
          <w:rFonts w:ascii="Times New Roman" w:hAnsi="Times New Roman"/>
        </w:rPr>
        <w:lastRenderedPageBreak/>
        <w:t>застройки муниципального образования «</w:t>
      </w:r>
      <w:r w:rsidR="00C0348B" w:rsidRPr="00C0348B">
        <w:rPr>
          <w:rFonts w:ascii="Times New Roman" w:hAnsi="Times New Roman"/>
        </w:rPr>
        <w:t xml:space="preserve">Скребловского сельского </w:t>
      </w:r>
      <w:r w:rsidRPr="00547B0A">
        <w:rPr>
          <w:rFonts w:ascii="Times New Roman" w:hAnsi="Times New Roman"/>
        </w:rPr>
        <w:t>поселение Лужского муниципального района Ленинградской области», проекту планировки территорий либо внесением в них изменений, предполагающих застройку указанного места размещения НТО;</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3) нарушения Субъектом торговли условий настоящего Договора и/или Требований к НТО, неисполнения требований уведомления Администрации об устранении нарушений;</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 прекращения деятельности Субъекта торговли в связи с ликвидацией;</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5) самовольное изменение Субъектом торговли внешнего вида, размеров, площади НТО в ходе его эксплуатации (возведение пристроек, надстройка дополнительных антресолей и этажей, изменение фасадов и т.п.);</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6) </w:t>
      </w:r>
      <w:proofErr w:type="spellStart"/>
      <w:r w:rsidRPr="00547B0A">
        <w:rPr>
          <w:rFonts w:ascii="Times New Roman" w:hAnsi="Times New Roman"/>
        </w:rPr>
        <w:t>неразмещения</w:t>
      </w:r>
      <w:proofErr w:type="spellEnd"/>
      <w:r w:rsidRPr="00547B0A">
        <w:rPr>
          <w:rFonts w:ascii="Times New Roman" w:hAnsi="Times New Roman"/>
        </w:rPr>
        <w:t xml:space="preserve"> НТО в течение 3 месяцев со дня подписания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 установления факта использования НТО не по назначению.</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4.5. Односторонний отказ Субъекта торговли от исполнения Договора допускается в случае прекращения субъектом торговли в установленном федеральным законодательством порядке своей деятельности либо при добровольном отказе от права на размещение нестационарного торгового объекта.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4.6. При одностороннем отказе от исполнения настоящего Договора не менее чем за 10 дней до момента прекращения Договора (за исключением случаев, предусмотренных пунктом 4.7. Договора) Стороной направляется письменное уведомление об отказе от исполнения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4.7. В случаях, предусмотренных подпунктом 1 пункта 4.4 Договора, Уполномоченный орган извещает Субъект торговли об отказе от исполнения Договора не менее чем за 3 месяца до момента исключения места размещения НТО из Схемы НТО. </w:t>
      </w:r>
    </w:p>
    <w:p w:rsidR="003A5184" w:rsidRPr="00547B0A" w:rsidRDefault="003A5184" w:rsidP="003A5184">
      <w:pPr>
        <w:widowControl w:val="0"/>
        <w:shd w:val="clear" w:color="auto" w:fill="FFFFFF"/>
        <w:ind w:firstLine="709"/>
        <w:contextualSpacing/>
        <w:jc w:val="both"/>
        <w:rPr>
          <w:rFonts w:ascii="Times New Roman" w:hAnsi="Times New Roman"/>
        </w:rPr>
      </w:pPr>
      <w:r w:rsidRPr="00547B0A">
        <w:rPr>
          <w:rFonts w:ascii="Times New Roman" w:hAnsi="Times New Roman"/>
        </w:rPr>
        <w:t>4.8. В случаях, предусмотренных подпунктом 2 пункта 4.4 Договора, Уполномоченный орган извещает Субъект торговли об отказе от исполнения Договора не менее чем за месяц до начала соответствующих работ.</w:t>
      </w:r>
    </w:p>
    <w:p w:rsidR="003A5184" w:rsidRPr="00547B0A" w:rsidRDefault="003A5184" w:rsidP="003A5184">
      <w:pPr>
        <w:widowControl w:val="0"/>
        <w:shd w:val="clear" w:color="auto" w:fill="FFFFFF"/>
        <w:ind w:firstLine="709"/>
        <w:contextualSpacing/>
        <w:jc w:val="both"/>
        <w:rPr>
          <w:rFonts w:ascii="Times New Roman" w:hAnsi="Times New Roman"/>
        </w:rPr>
      </w:pPr>
      <w:r w:rsidRPr="00547B0A">
        <w:rPr>
          <w:rFonts w:ascii="Times New Roman" w:hAnsi="Times New Roman"/>
        </w:rPr>
        <w:t>4.9. В случаях, предусмотренных подпунктами 3, 4, 5 пункта 4.4 настоящего раздела право на размещение нестационарного торгового объекта по адресу, указанного в пункте 1.1. настоящего Договора, считается прекращенным, а Договор считается расторгнутым через десять дней с момента получения Субъектом торговли уведомления от Уполномоченного органа об отказе от исполнения Договора или в иной срок, указанный в Уведомлении.</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4.10. В случае, предусмотренном пунктом 4.5. настоящего раздела Договор считается расторгнутым с момента получения Уполномоченным органом уведомления об отказе от исполнения Договора, но не ранее чем через десять дней с момента направления Субъектом торговли уведомления о расторжении.</w:t>
      </w:r>
    </w:p>
    <w:p w:rsidR="003A5184" w:rsidRPr="00547B0A" w:rsidRDefault="003A5184" w:rsidP="003A5184">
      <w:pPr>
        <w:shd w:val="clear" w:color="auto" w:fill="FFFFFF"/>
        <w:contextualSpacing/>
        <w:jc w:val="both"/>
        <w:rPr>
          <w:rFonts w:ascii="Times New Roman" w:hAnsi="Times New Roman"/>
        </w:rPr>
      </w:pPr>
    </w:p>
    <w:p w:rsidR="003A5184" w:rsidRPr="00547B0A" w:rsidRDefault="003A5184" w:rsidP="003A5184">
      <w:pPr>
        <w:shd w:val="clear" w:color="auto" w:fill="FFFFFF"/>
        <w:contextualSpacing/>
        <w:jc w:val="center"/>
        <w:rPr>
          <w:rFonts w:ascii="Times New Roman" w:hAnsi="Times New Roman"/>
          <w:b/>
        </w:rPr>
      </w:pPr>
      <w:r w:rsidRPr="00547B0A">
        <w:rPr>
          <w:rFonts w:ascii="Times New Roman" w:hAnsi="Times New Roman"/>
          <w:b/>
        </w:rPr>
        <w:t>5. Обстоятельства непреодолимой силы</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5.2. Сторона, ссылающаяся на обстоятельства непреодолимой силы, обязана незамедлительно (не позднее, чем в 7-дневный срок с момента наступления) известить другую Сторону о наступлении этих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lastRenderedPageBreak/>
        <w:t>5.3.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5.4.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или их последствия будут длиться более двух календарных месяцев, то заинтересованная Сторона вправе отказаться от исполнения настоящего Договора путем направления уведомления другой стороне без требования возмещения убытков, понесённых в связи с наступлением таких обстоятельств.</w:t>
      </w:r>
    </w:p>
    <w:p w:rsidR="003A5184" w:rsidRPr="00547B0A" w:rsidRDefault="003A5184" w:rsidP="003A5184">
      <w:pPr>
        <w:shd w:val="clear" w:color="auto" w:fill="FFFFFF"/>
        <w:contextualSpacing/>
        <w:jc w:val="center"/>
        <w:rPr>
          <w:rFonts w:ascii="Times New Roman" w:hAnsi="Times New Roman"/>
          <w:b/>
          <w:bCs/>
        </w:rPr>
      </w:pPr>
    </w:p>
    <w:p w:rsidR="003A5184" w:rsidRPr="00547B0A" w:rsidRDefault="003A5184" w:rsidP="003A5184">
      <w:pPr>
        <w:shd w:val="clear" w:color="auto" w:fill="FFFFFF"/>
        <w:contextualSpacing/>
        <w:jc w:val="center"/>
        <w:rPr>
          <w:rFonts w:ascii="Times New Roman" w:hAnsi="Times New Roman"/>
        </w:rPr>
      </w:pPr>
      <w:r w:rsidRPr="00547B0A">
        <w:rPr>
          <w:rFonts w:ascii="Times New Roman" w:hAnsi="Times New Roman"/>
          <w:b/>
          <w:bCs/>
        </w:rPr>
        <w:t>6. Особые условия</w:t>
      </w:r>
      <w:r w:rsidRPr="00547B0A">
        <w:rPr>
          <w:rFonts w:ascii="Times New Roman" w:hAnsi="Times New Roman"/>
          <w:b/>
          <w:bCs/>
          <w:vertAlign w:val="superscript"/>
        </w:rPr>
        <w:footnoteReference w:id="4"/>
      </w:r>
    </w:p>
    <w:p w:rsidR="003A5184" w:rsidRPr="00547B0A" w:rsidRDefault="003A5184" w:rsidP="003A5184">
      <w:pPr>
        <w:shd w:val="clear" w:color="auto" w:fill="FFFFFF"/>
        <w:contextualSpacing/>
        <w:jc w:val="both"/>
        <w:rPr>
          <w:rFonts w:ascii="Times New Roman" w:hAnsi="Times New Roman"/>
          <w:bCs/>
        </w:rPr>
      </w:pPr>
      <w:r w:rsidRPr="00547B0A">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5184" w:rsidRPr="00547B0A" w:rsidRDefault="003A5184" w:rsidP="003A5184">
      <w:pPr>
        <w:shd w:val="clear" w:color="auto" w:fill="FFFFFF"/>
        <w:contextualSpacing/>
        <w:jc w:val="both"/>
        <w:rPr>
          <w:rFonts w:ascii="Times New Roman" w:hAnsi="Times New Roman"/>
        </w:rPr>
      </w:pPr>
    </w:p>
    <w:p w:rsidR="003A5184" w:rsidRPr="00547B0A" w:rsidRDefault="003A5184" w:rsidP="003A5184">
      <w:pPr>
        <w:shd w:val="clear" w:color="auto" w:fill="FFFFFF"/>
        <w:contextualSpacing/>
        <w:jc w:val="center"/>
        <w:rPr>
          <w:rFonts w:ascii="Times New Roman" w:hAnsi="Times New Roman"/>
          <w:b/>
          <w:bCs/>
        </w:rPr>
      </w:pPr>
      <w:r w:rsidRPr="00547B0A">
        <w:rPr>
          <w:rFonts w:ascii="Times New Roman" w:hAnsi="Times New Roman"/>
          <w:b/>
          <w:bCs/>
        </w:rPr>
        <w:t>7. Заключительные положения</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7.1. Направление Уполномоченным органом уведомлений, предусмотренных настоящим договором производится путем отправки по адресу, указанному в настоящем договоре, почтовой корреспонденции - заказного письма с уведомлением о вручении или лично (нарочно).</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Субъект торговли считается уведомленным должным образом и получившим уведомление с момента личного получения, при получении почтового отправления либо фиксации органами Почты России факта отсутствия адресата (Субъекта торговли) по месту вручения путем возврата почтового отправления в адрес Уполномоченного органа как не доставленного адресату.</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7.2. Вопросы, не урегулированные настоящим Договором, разрешаются в соответствии с действующим законодательством Российской Федерации.</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7.3. Договор составлен в двух экземплярах, каждый из которых имеет одинаковую юридическую силу.</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7.4. Настоящий Договор действует с момента заключения до полного исполнения Сторонами своих обязательств.</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7.5.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7.6. Все изменения и (или) дополнения к Договору оформляются сторонами в той же форме, что и Договор.</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7.7. Приложения к Договору составляют его неотъемлемую часть.</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Приложение 1 - ситуационный план размещения Объекта М 1:500.</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Приложение 2 – План благоустройства М 1:100- 1:200 с экспликацией элементов благоустройства.</w:t>
      </w:r>
    </w:p>
    <w:p w:rsidR="003A5184" w:rsidRPr="00547B0A" w:rsidRDefault="003A5184" w:rsidP="003A5184">
      <w:pPr>
        <w:shd w:val="clear" w:color="auto" w:fill="FFFFFF"/>
        <w:contextualSpacing/>
        <w:jc w:val="both"/>
        <w:rPr>
          <w:rFonts w:ascii="Times New Roman" w:hAnsi="Times New Roman"/>
        </w:rPr>
      </w:pPr>
    </w:p>
    <w:p w:rsidR="003A5184" w:rsidRPr="00547B0A" w:rsidRDefault="003A5184" w:rsidP="003A5184">
      <w:pPr>
        <w:shd w:val="clear" w:color="auto" w:fill="FFFFFF"/>
        <w:contextualSpacing/>
        <w:jc w:val="center"/>
        <w:rPr>
          <w:rFonts w:ascii="Times New Roman" w:hAnsi="Times New Roman"/>
        </w:rPr>
      </w:pPr>
      <w:r w:rsidRPr="00547B0A">
        <w:rPr>
          <w:rFonts w:ascii="Times New Roman" w:hAnsi="Times New Roman"/>
          <w:b/>
          <w:bCs/>
        </w:rPr>
        <w:t>8. Юридические адреса, банковские реквизиты</w:t>
      </w:r>
    </w:p>
    <w:p w:rsidR="003A5184" w:rsidRPr="00547B0A" w:rsidRDefault="003A5184" w:rsidP="003A5184">
      <w:pPr>
        <w:shd w:val="clear" w:color="auto" w:fill="FFFFFF"/>
        <w:contextualSpacing/>
        <w:jc w:val="center"/>
        <w:rPr>
          <w:rFonts w:ascii="Times New Roman" w:hAnsi="Times New Roman"/>
          <w:b/>
          <w:bCs/>
        </w:rPr>
      </w:pPr>
      <w:r w:rsidRPr="00547B0A">
        <w:rPr>
          <w:rFonts w:ascii="Times New Roman" w:hAnsi="Times New Roman"/>
          <w:b/>
          <w:bCs/>
        </w:rPr>
        <w:t>и подписи Сторон</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4879"/>
        <w:gridCol w:w="5185"/>
      </w:tblGrid>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jc w:val="center"/>
              <w:rPr>
                <w:rFonts w:ascii="Times New Roman" w:eastAsia="Times New Roman" w:hAnsi="Times New Roman"/>
              </w:rPr>
            </w:pPr>
            <w:r w:rsidRPr="00547B0A">
              <w:rPr>
                <w:rFonts w:ascii="Times New Roman" w:hAnsi="Times New Roman"/>
              </w:rPr>
              <w:t>Уполномоченный орган:</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jc w:val="center"/>
              <w:rPr>
                <w:rFonts w:ascii="Times New Roman" w:eastAsia="Times New Roman" w:hAnsi="Times New Roman"/>
              </w:rPr>
            </w:pPr>
            <w:r w:rsidRPr="00547B0A">
              <w:rPr>
                <w:rFonts w:ascii="Times New Roman" w:hAnsi="Times New Roman"/>
              </w:rPr>
              <w:t>Субъект торговли:</w:t>
            </w:r>
          </w:p>
        </w:tc>
      </w:tr>
      <w:tr w:rsidR="003A5184" w:rsidRPr="00547B0A" w:rsidTr="00C0348B">
        <w:tc>
          <w:tcPr>
            <w:tcW w:w="2424"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r w:rsidRPr="00547B0A">
              <w:rPr>
                <w:rFonts w:ascii="Times New Roman" w:hAnsi="Times New Roman"/>
              </w:rPr>
              <w:t>Наименование уполномоченного органа</w:t>
            </w:r>
          </w:p>
        </w:tc>
        <w:tc>
          <w:tcPr>
            <w:tcW w:w="2576"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r w:rsidRPr="00547B0A">
              <w:rPr>
                <w:rFonts w:ascii="Times New Roman" w:hAnsi="Times New Roman"/>
              </w:rPr>
              <w:t>Наименование субъекта</w:t>
            </w:r>
          </w:p>
        </w:tc>
      </w:tr>
      <w:tr w:rsidR="003A5184" w:rsidRPr="00547B0A" w:rsidTr="00C0348B">
        <w:tc>
          <w:tcPr>
            <w:tcW w:w="2424"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p>
        </w:tc>
        <w:tc>
          <w:tcPr>
            <w:tcW w:w="2576"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r w:rsidRPr="00547B0A">
              <w:rPr>
                <w:rFonts w:ascii="Times New Roman" w:hAnsi="Times New Roman"/>
              </w:rPr>
              <w:t>Паспортные данные (для ИП, физических лиц)</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Адрес:</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Адрес:</w:t>
            </w:r>
          </w:p>
        </w:tc>
      </w:tr>
      <w:tr w:rsidR="003A5184" w:rsidRPr="00547B0A" w:rsidTr="00C0348B">
        <w:tc>
          <w:tcPr>
            <w:tcW w:w="2424"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p>
        </w:tc>
        <w:tc>
          <w:tcPr>
            <w:tcW w:w="2576"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ИНН/КПП</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ИНН/КПП</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р/с</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р/с</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lastRenderedPageBreak/>
              <w:t>к/с</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к/с</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БИК</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БИК</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ОКАТО</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ОКАТО</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ОКОНХ</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ОКОНХ</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ОКПО</w:t>
            </w:r>
          </w:p>
          <w:p w:rsidR="003A5184" w:rsidRPr="00547B0A" w:rsidRDefault="003A5184" w:rsidP="00C0348B">
            <w:pPr>
              <w:contextualSpacing/>
              <w:rPr>
                <w:rFonts w:ascii="Times New Roman" w:eastAsia="Times New Roman" w:hAnsi="Times New Roman"/>
              </w:rPr>
            </w:pPr>
            <w:r w:rsidRPr="00547B0A">
              <w:rPr>
                <w:rFonts w:ascii="Times New Roman" w:hAnsi="Times New Roman"/>
              </w:rPr>
              <w:t>ОГРН</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 xml:space="preserve">ОКПО </w:t>
            </w:r>
          </w:p>
          <w:p w:rsidR="003A5184" w:rsidRPr="00547B0A" w:rsidRDefault="003A5184" w:rsidP="00C0348B">
            <w:pPr>
              <w:contextualSpacing/>
              <w:rPr>
                <w:rFonts w:ascii="Times New Roman" w:eastAsia="Times New Roman" w:hAnsi="Times New Roman"/>
              </w:rPr>
            </w:pPr>
            <w:r w:rsidRPr="00547B0A">
              <w:rPr>
                <w:rFonts w:ascii="Times New Roman" w:hAnsi="Times New Roman"/>
              </w:rPr>
              <w:t>ОГРН/ОГРНИП</w:t>
            </w:r>
          </w:p>
        </w:tc>
      </w:tr>
      <w:tr w:rsidR="003A5184" w:rsidRPr="00547B0A" w:rsidTr="00C0348B">
        <w:trPr>
          <w:trHeight w:val="57"/>
        </w:trPr>
        <w:tc>
          <w:tcPr>
            <w:tcW w:w="2424"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eastAsia="Times New Roman" w:hAnsi="Times New Roman"/>
              </w:rPr>
            </w:pPr>
          </w:p>
          <w:p w:rsidR="003A5184" w:rsidRPr="00547B0A" w:rsidRDefault="003A5184" w:rsidP="00C0348B">
            <w:pPr>
              <w:contextualSpacing/>
              <w:rPr>
                <w:rFonts w:ascii="Times New Roman" w:hAnsi="Times New Roman"/>
              </w:rPr>
            </w:pPr>
            <w:r w:rsidRPr="00547B0A">
              <w:rPr>
                <w:rFonts w:ascii="Times New Roman" w:hAnsi="Times New Roman"/>
              </w:rPr>
              <w:t>_________________ /_______________/</w:t>
            </w:r>
          </w:p>
          <w:p w:rsidR="003A5184" w:rsidRPr="00547B0A" w:rsidRDefault="003A5184" w:rsidP="00C0348B">
            <w:pPr>
              <w:contextualSpacing/>
              <w:jc w:val="center"/>
              <w:rPr>
                <w:rFonts w:ascii="Times New Roman" w:hAnsi="Times New Roman"/>
                <w:sz w:val="20"/>
                <w:szCs w:val="20"/>
              </w:rPr>
            </w:pPr>
            <w:r w:rsidRPr="00547B0A">
              <w:rPr>
                <w:rFonts w:ascii="Times New Roman" w:hAnsi="Times New Roman"/>
                <w:sz w:val="20"/>
                <w:szCs w:val="20"/>
              </w:rPr>
              <w:t>(подпись)</w:t>
            </w:r>
          </w:p>
          <w:p w:rsidR="003A5184" w:rsidRPr="00547B0A" w:rsidRDefault="003A5184" w:rsidP="00C0348B">
            <w:pPr>
              <w:shd w:val="clear" w:color="auto" w:fill="FFFFFF"/>
              <w:contextualSpacing/>
              <w:rPr>
                <w:rFonts w:ascii="Times New Roman" w:eastAsia="Times New Roman" w:hAnsi="Times New Roman"/>
              </w:rPr>
            </w:pPr>
            <w:r w:rsidRPr="00547B0A">
              <w:rPr>
                <w:rFonts w:ascii="Times New Roman" w:hAnsi="Times New Roman"/>
              </w:rPr>
              <w:t>М.П.</w:t>
            </w:r>
          </w:p>
        </w:tc>
        <w:tc>
          <w:tcPr>
            <w:tcW w:w="2576"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eastAsia="Times New Roman" w:hAnsi="Times New Roman"/>
              </w:rPr>
            </w:pPr>
          </w:p>
          <w:p w:rsidR="003A5184" w:rsidRPr="00547B0A" w:rsidRDefault="003A5184" w:rsidP="00C0348B">
            <w:pPr>
              <w:contextualSpacing/>
              <w:rPr>
                <w:rFonts w:ascii="Times New Roman" w:hAnsi="Times New Roman"/>
              </w:rPr>
            </w:pPr>
            <w:r w:rsidRPr="00547B0A">
              <w:rPr>
                <w:rFonts w:ascii="Times New Roman" w:hAnsi="Times New Roman"/>
              </w:rPr>
              <w:t>_________________ /_______________/</w:t>
            </w:r>
          </w:p>
          <w:p w:rsidR="003A5184" w:rsidRPr="00547B0A" w:rsidRDefault="003A5184" w:rsidP="00C0348B">
            <w:pPr>
              <w:contextualSpacing/>
              <w:jc w:val="center"/>
              <w:rPr>
                <w:rFonts w:ascii="Times New Roman" w:hAnsi="Times New Roman"/>
                <w:sz w:val="20"/>
                <w:szCs w:val="20"/>
              </w:rPr>
            </w:pPr>
            <w:r w:rsidRPr="00547B0A">
              <w:rPr>
                <w:rFonts w:ascii="Times New Roman" w:hAnsi="Times New Roman"/>
                <w:sz w:val="20"/>
                <w:szCs w:val="20"/>
              </w:rPr>
              <w:t>(подпись)</w:t>
            </w:r>
          </w:p>
          <w:p w:rsidR="003A5184" w:rsidRPr="00547B0A" w:rsidRDefault="003A5184" w:rsidP="00C0348B">
            <w:pPr>
              <w:shd w:val="clear" w:color="auto" w:fill="FFFFFF"/>
              <w:contextualSpacing/>
              <w:rPr>
                <w:rFonts w:ascii="Times New Roman" w:eastAsia="Times New Roman" w:hAnsi="Times New Roman"/>
              </w:rPr>
            </w:pPr>
            <w:r w:rsidRPr="00547B0A">
              <w:rPr>
                <w:rFonts w:ascii="Times New Roman" w:hAnsi="Times New Roman"/>
              </w:rPr>
              <w:t>М.П.</w:t>
            </w:r>
          </w:p>
        </w:tc>
      </w:tr>
    </w:tbl>
    <w:p w:rsidR="003A5184" w:rsidRPr="00547B0A" w:rsidRDefault="003A5184" w:rsidP="003A5184">
      <w:pPr>
        <w:widowControl w:val="0"/>
        <w:autoSpaceDE w:val="0"/>
        <w:autoSpaceDN w:val="0"/>
        <w:adjustRightInd w:val="0"/>
        <w:contextualSpacing/>
        <w:jc w:val="both"/>
        <w:rPr>
          <w:rFonts w:ascii="Times New Roman" w:eastAsia="Times New Roman" w:hAnsi="Times New Roman"/>
        </w:rPr>
      </w:pPr>
    </w:p>
    <w:p w:rsidR="003A5184" w:rsidRPr="00547B0A" w:rsidRDefault="003A5184" w:rsidP="003A5184">
      <w:pPr>
        <w:rPr>
          <w:rFonts w:ascii="Times New Roman" w:hAnsi="Times New Roman"/>
          <w:sz w:val="28"/>
          <w:szCs w:val="28"/>
        </w:rPr>
        <w:sectPr w:rsidR="003A5184" w:rsidRPr="00547B0A" w:rsidSect="00E21A47">
          <w:pgSz w:w="11906" w:h="16838"/>
          <w:pgMar w:top="709" w:right="566" w:bottom="1134" w:left="1276" w:header="708" w:footer="708" w:gutter="0"/>
          <w:cols w:space="720"/>
        </w:sectPr>
      </w:pPr>
    </w:p>
    <w:p w:rsidR="003A5184" w:rsidRPr="00C0348B" w:rsidRDefault="003A5184" w:rsidP="003A5184">
      <w:pPr>
        <w:autoSpaceDE w:val="0"/>
        <w:autoSpaceDN w:val="0"/>
        <w:adjustRightInd w:val="0"/>
        <w:ind w:left="5812"/>
        <w:contextualSpacing/>
        <w:rPr>
          <w:rFonts w:ascii="Times New Roman" w:hAnsi="Times New Roman"/>
          <w:sz w:val="24"/>
          <w:szCs w:val="24"/>
        </w:rPr>
      </w:pPr>
      <w:r w:rsidRPr="00C0348B">
        <w:rPr>
          <w:rFonts w:ascii="Times New Roman" w:hAnsi="Times New Roman"/>
          <w:sz w:val="24"/>
          <w:szCs w:val="24"/>
        </w:rPr>
        <w:lastRenderedPageBreak/>
        <w:t xml:space="preserve">Приложение 3 к Положению </w:t>
      </w:r>
    </w:p>
    <w:p w:rsidR="003A5184" w:rsidRPr="00C0348B" w:rsidRDefault="003A5184" w:rsidP="003A5184">
      <w:pPr>
        <w:autoSpaceDE w:val="0"/>
        <w:autoSpaceDN w:val="0"/>
        <w:adjustRightInd w:val="0"/>
        <w:contextualSpacing/>
        <w:rPr>
          <w:rFonts w:ascii="Times New Roman" w:hAnsi="Times New Roman"/>
          <w:sz w:val="24"/>
          <w:szCs w:val="24"/>
        </w:rPr>
      </w:pPr>
    </w:p>
    <w:p w:rsidR="003A5184" w:rsidRPr="00C0348B" w:rsidRDefault="003A5184" w:rsidP="003A5184">
      <w:pPr>
        <w:autoSpaceDE w:val="0"/>
        <w:autoSpaceDN w:val="0"/>
        <w:adjustRightInd w:val="0"/>
        <w:contextualSpacing/>
        <w:rPr>
          <w:rFonts w:ascii="Times New Roman" w:hAnsi="Times New Roman"/>
          <w:sz w:val="24"/>
          <w:szCs w:val="24"/>
        </w:rPr>
      </w:pPr>
      <w:r w:rsidRPr="00C0348B">
        <w:rPr>
          <w:rFonts w:ascii="Times New Roman" w:hAnsi="Times New Roman"/>
          <w:sz w:val="24"/>
          <w:szCs w:val="24"/>
        </w:rPr>
        <w:t>ФОРМА</w:t>
      </w:r>
    </w:p>
    <w:p w:rsidR="003A5184" w:rsidRPr="00547B0A" w:rsidRDefault="003A5184" w:rsidP="003A5184">
      <w:pPr>
        <w:autoSpaceDE w:val="0"/>
        <w:autoSpaceDN w:val="0"/>
        <w:adjustRightInd w:val="0"/>
        <w:ind w:left="4820"/>
        <w:contextualSpacing/>
        <w:rPr>
          <w:rFonts w:ascii="Times New Roman" w:hAnsi="Times New Roman"/>
        </w:rPr>
      </w:pPr>
    </w:p>
    <w:p w:rsidR="003A5184" w:rsidRPr="00547B0A" w:rsidRDefault="003A5184" w:rsidP="003A5184">
      <w:pPr>
        <w:autoSpaceDE w:val="0"/>
        <w:autoSpaceDN w:val="0"/>
        <w:adjustRightInd w:val="0"/>
        <w:ind w:left="4678"/>
        <w:rPr>
          <w:rFonts w:ascii="Times New Roman" w:hAnsi="Times New Roman"/>
        </w:rPr>
      </w:pPr>
      <w:r w:rsidRPr="00547B0A">
        <w:rPr>
          <w:rFonts w:ascii="Times New Roman" w:hAnsi="Times New Roman"/>
        </w:rPr>
        <w:t xml:space="preserve">В администрацию </w:t>
      </w:r>
      <w:r w:rsidR="00B7190A" w:rsidRPr="00B7190A">
        <w:rPr>
          <w:rFonts w:ascii="Times New Roman" w:hAnsi="Times New Roman"/>
        </w:rPr>
        <w:t>Волошовского</w:t>
      </w:r>
      <w:r w:rsidR="00C0348B" w:rsidRPr="00C0348B">
        <w:rPr>
          <w:rFonts w:ascii="Times New Roman" w:hAnsi="Times New Roman"/>
        </w:rPr>
        <w:t xml:space="preserve"> сельского поселения </w:t>
      </w:r>
      <w:r w:rsidRPr="00547B0A">
        <w:rPr>
          <w:rFonts w:ascii="Times New Roman" w:hAnsi="Times New Roman"/>
        </w:rPr>
        <w:t>Лужского муниципального района Ленинградской области</w:t>
      </w:r>
    </w:p>
    <w:p w:rsidR="003A5184" w:rsidRPr="00547B0A" w:rsidRDefault="003A5184" w:rsidP="003A5184">
      <w:pPr>
        <w:autoSpaceDE w:val="0"/>
        <w:autoSpaceDN w:val="0"/>
        <w:adjustRightInd w:val="0"/>
        <w:ind w:left="4678"/>
        <w:rPr>
          <w:rFonts w:ascii="Times New Roman" w:hAnsi="Times New Roman"/>
        </w:rPr>
      </w:pPr>
      <w:r w:rsidRPr="00547B0A">
        <w:rPr>
          <w:rFonts w:ascii="Times New Roman" w:hAnsi="Times New Roman"/>
        </w:rPr>
        <w:t>от ______________________________________</w:t>
      </w:r>
    </w:p>
    <w:p w:rsidR="003A5184" w:rsidRPr="00547B0A" w:rsidRDefault="003A5184" w:rsidP="003A5184">
      <w:pPr>
        <w:autoSpaceDE w:val="0"/>
        <w:autoSpaceDN w:val="0"/>
        <w:adjustRightInd w:val="0"/>
        <w:ind w:left="4678"/>
        <w:jc w:val="center"/>
        <w:rPr>
          <w:rFonts w:ascii="Times New Roman" w:hAnsi="Times New Roman"/>
          <w:sz w:val="16"/>
          <w:szCs w:val="16"/>
        </w:rPr>
      </w:pPr>
      <w:r w:rsidRPr="00547B0A">
        <w:rPr>
          <w:rFonts w:ascii="Times New Roman" w:hAnsi="Times New Roman"/>
          <w:sz w:val="16"/>
          <w:szCs w:val="16"/>
        </w:rPr>
        <w:t xml:space="preserve">(наименование юридического лица,  ФИО индивидуального предпринимателя, физического лица, не являющегося индивидуальным предпринимателем и </w:t>
      </w:r>
      <w:proofErr w:type="gramStart"/>
      <w:r w:rsidRPr="00547B0A">
        <w:rPr>
          <w:rFonts w:ascii="Times New Roman" w:hAnsi="Times New Roman"/>
          <w:sz w:val="16"/>
          <w:szCs w:val="16"/>
        </w:rPr>
        <w:t>применяющем</w:t>
      </w:r>
      <w:proofErr w:type="gramEnd"/>
      <w:r w:rsidRPr="00547B0A">
        <w:rPr>
          <w:rFonts w:ascii="Times New Roman" w:hAnsi="Times New Roman"/>
          <w:sz w:val="16"/>
          <w:szCs w:val="16"/>
        </w:rPr>
        <w:t xml:space="preserve"> специальный налоговый режим «Налог на профессиональный доход»)</w:t>
      </w:r>
    </w:p>
    <w:p w:rsidR="003A5184" w:rsidRPr="00547B0A" w:rsidRDefault="003A5184" w:rsidP="003A5184">
      <w:pPr>
        <w:autoSpaceDE w:val="0"/>
        <w:autoSpaceDN w:val="0"/>
        <w:adjustRightInd w:val="0"/>
        <w:ind w:left="4678"/>
        <w:rPr>
          <w:rFonts w:ascii="Times New Roman" w:hAnsi="Times New Roman"/>
          <w:sz w:val="16"/>
          <w:szCs w:val="16"/>
        </w:rPr>
      </w:pPr>
      <w:r w:rsidRPr="00547B0A">
        <w:rPr>
          <w:rFonts w:ascii="Times New Roman" w:hAnsi="Times New Roman"/>
        </w:rPr>
        <w:t>ИНН</w:t>
      </w:r>
      <w:r w:rsidRPr="00547B0A">
        <w:rPr>
          <w:rFonts w:ascii="Times New Roman" w:hAnsi="Times New Roman"/>
          <w:sz w:val="16"/>
          <w:szCs w:val="16"/>
        </w:rPr>
        <w:t>_____________________</w:t>
      </w:r>
      <w:r w:rsidRPr="00547B0A">
        <w:rPr>
          <w:rFonts w:ascii="Times New Roman" w:hAnsi="Times New Roman"/>
        </w:rPr>
        <w:t>ОГРН</w:t>
      </w:r>
      <w:r w:rsidRPr="00547B0A">
        <w:rPr>
          <w:rFonts w:ascii="Times New Roman" w:hAnsi="Times New Roman"/>
          <w:sz w:val="16"/>
          <w:szCs w:val="16"/>
        </w:rPr>
        <w:t>_______________________</w:t>
      </w:r>
    </w:p>
    <w:p w:rsidR="003A5184" w:rsidRPr="00547B0A" w:rsidRDefault="003A5184" w:rsidP="003A5184">
      <w:pPr>
        <w:autoSpaceDE w:val="0"/>
        <w:autoSpaceDN w:val="0"/>
        <w:adjustRightInd w:val="0"/>
        <w:ind w:left="4678"/>
        <w:rPr>
          <w:rFonts w:ascii="Times New Roman" w:hAnsi="Times New Roman"/>
          <w:sz w:val="16"/>
          <w:szCs w:val="16"/>
        </w:rPr>
      </w:pPr>
      <w:r w:rsidRPr="00547B0A">
        <w:rPr>
          <w:rFonts w:ascii="Times New Roman" w:hAnsi="Times New Roman"/>
        </w:rPr>
        <w:t>Почтовый адрес</w:t>
      </w:r>
      <w:r w:rsidRPr="00547B0A">
        <w:rPr>
          <w:rFonts w:ascii="Times New Roman" w:hAnsi="Times New Roman"/>
          <w:sz w:val="16"/>
          <w:szCs w:val="16"/>
        </w:rPr>
        <w:t>___________________________________________________</w:t>
      </w:r>
    </w:p>
    <w:p w:rsidR="003A5184" w:rsidRPr="00547B0A" w:rsidRDefault="003A5184" w:rsidP="003A5184">
      <w:pPr>
        <w:autoSpaceDE w:val="0"/>
        <w:autoSpaceDN w:val="0"/>
        <w:adjustRightInd w:val="0"/>
        <w:ind w:left="4678"/>
        <w:rPr>
          <w:rFonts w:ascii="Times New Roman" w:hAnsi="Times New Roman"/>
        </w:rPr>
      </w:pPr>
      <w:r w:rsidRPr="00547B0A">
        <w:rPr>
          <w:rFonts w:ascii="Times New Roman" w:hAnsi="Times New Roman"/>
        </w:rPr>
        <w:t xml:space="preserve">Телефон:____________, </w:t>
      </w:r>
    </w:p>
    <w:p w:rsidR="003A5184" w:rsidRPr="00547B0A" w:rsidRDefault="003A5184" w:rsidP="003A5184">
      <w:pPr>
        <w:autoSpaceDE w:val="0"/>
        <w:autoSpaceDN w:val="0"/>
        <w:adjustRightInd w:val="0"/>
        <w:ind w:left="4678"/>
        <w:rPr>
          <w:rFonts w:ascii="Times New Roman" w:hAnsi="Times New Roman"/>
        </w:rPr>
      </w:pPr>
      <w:r w:rsidRPr="00547B0A">
        <w:rPr>
          <w:rFonts w:ascii="Times New Roman" w:hAnsi="Times New Roman"/>
        </w:rPr>
        <w:t>Адрес эл. почты: ___________</w:t>
      </w:r>
    </w:p>
    <w:p w:rsidR="003A5184" w:rsidRPr="00547B0A" w:rsidRDefault="003A5184" w:rsidP="003A5184">
      <w:pPr>
        <w:autoSpaceDE w:val="0"/>
        <w:autoSpaceDN w:val="0"/>
        <w:adjustRightInd w:val="0"/>
        <w:jc w:val="right"/>
        <w:rPr>
          <w:rFonts w:ascii="Times New Roman" w:hAnsi="Times New Roman"/>
        </w:rPr>
      </w:pPr>
    </w:p>
    <w:p w:rsidR="003A5184" w:rsidRPr="00547B0A" w:rsidRDefault="003A5184" w:rsidP="003A5184">
      <w:pPr>
        <w:autoSpaceDE w:val="0"/>
        <w:autoSpaceDN w:val="0"/>
        <w:adjustRightInd w:val="0"/>
        <w:jc w:val="right"/>
        <w:rPr>
          <w:rFonts w:ascii="Times New Roman" w:hAnsi="Times New Roman"/>
        </w:rPr>
      </w:pPr>
    </w:p>
    <w:p w:rsidR="003A5184" w:rsidRPr="00547B0A" w:rsidRDefault="003A5184" w:rsidP="003A5184">
      <w:pPr>
        <w:autoSpaceDE w:val="0"/>
        <w:autoSpaceDN w:val="0"/>
        <w:adjustRightInd w:val="0"/>
        <w:jc w:val="center"/>
        <w:rPr>
          <w:rFonts w:ascii="Times New Roman" w:hAnsi="Times New Roman"/>
        </w:rPr>
      </w:pPr>
      <w:r w:rsidRPr="00547B0A">
        <w:rPr>
          <w:rFonts w:ascii="Times New Roman" w:hAnsi="Times New Roman"/>
        </w:rPr>
        <w:t>Заявление</w:t>
      </w:r>
    </w:p>
    <w:p w:rsidR="003A5184" w:rsidRPr="00547B0A" w:rsidRDefault="003A5184" w:rsidP="003A5184">
      <w:pPr>
        <w:autoSpaceDE w:val="0"/>
        <w:autoSpaceDN w:val="0"/>
        <w:adjustRightInd w:val="0"/>
        <w:rPr>
          <w:rFonts w:ascii="Times New Roman" w:hAnsi="Times New Roman"/>
        </w:rPr>
      </w:pP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Прошу предоставить право на  размещение нестационарного торгового объекта (НТО) по адресному ориентиру__________________________________________________________</w:t>
      </w: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____________________________________________________________________________</w:t>
      </w: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Площадь НТО_______________________________________________________________</w:t>
      </w: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Вид НТО___________________________________________________________________</w:t>
      </w: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Специализация НТО___________________________________________________________</w:t>
      </w: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Приложение: на ___________ листах.</w:t>
      </w:r>
    </w:p>
    <w:p w:rsidR="003A5184" w:rsidRPr="00547B0A" w:rsidRDefault="003A5184" w:rsidP="003A5184">
      <w:pPr>
        <w:autoSpaceDE w:val="0"/>
        <w:autoSpaceDN w:val="0"/>
        <w:adjustRightInd w:val="0"/>
        <w:ind w:firstLine="709"/>
        <w:jc w:val="both"/>
        <w:rPr>
          <w:rFonts w:ascii="Times New Roman" w:hAnsi="Times New Roman"/>
        </w:rPr>
      </w:pPr>
      <w:r w:rsidRPr="00547B0A">
        <w:rPr>
          <w:rFonts w:ascii="Times New Roman" w:hAnsi="Times New Roman"/>
        </w:rPr>
        <w:t>1. Копия документа, удостоверяющего личность заявителя;</w:t>
      </w:r>
    </w:p>
    <w:p w:rsidR="003A5184" w:rsidRPr="00547B0A" w:rsidRDefault="003A5184" w:rsidP="003A5184">
      <w:pPr>
        <w:autoSpaceDE w:val="0"/>
        <w:autoSpaceDN w:val="0"/>
        <w:adjustRightInd w:val="0"/>
        <w:ind w:firstLine="708"/>
        <w:jc w:val="both"/>
        <w:outlineLvl w:val="1"/>
        <w:rPr>
          <w:rFonts w:ascii="Times New Roman" w:hAnsi="Times New Roman"/>
        </w:rPr>
      </w:pPr>
      <w:r w:rsidRPr="00547B0A">
        <w:rPr>
          <w:rFonts w:ascii="Times New Roman" w:hAnsi="Times New Roman"/>
        </w:rPr>
        <w:t>2. Копия документа, удостоверяющего право (полномочия) представителя юридического лица (индивидуального предпринимателя</w:t>
      </w:r>
      <w:proofErr w:type="gramStart"/>
      <w:r w:rsidRPr="00547B0A">
        <w:rPr>
          <w:rFonts w:ascii="Times New Roman" w:hAnsi="Times New Roman"/>
        </w:rPr>
        <w:t xml:space="preserve">, ), </w:t>
      </w:r>
      <w:proofErr w:type="gramEnd"/>
      <w:r w:rsidRPr="00547B0A">
        <w:rPr>
          <w:rFonts w:ascii="Times New Roman" w:hAnsi="Times New Roman"/>
        </w:rPr>
        <w:t>если с заявлением обращается представитель заявителя;</w:t>
      </w:r>
    </w:p>
    <w:p w:rsidR="003A5184" w:rsidRPr="00547B0A" w:rsidRDefault="003A5184" w:rsidP="003A5184">
      <w:pPr>
        <w:autoSpaceDE w:val="0"/>
        <w:autoSpaceDN w:val="0"/>
        <w:adjustRightInd w:val="0"/>
        <w:ind w:firstLine="708"/>
        <w:jc w:val="both"/>
        <w:outlineLvl w:val="1"/>
        <w:rPr>
          <w:rFonts w:ascii="Times New Roman" w:hAnsi="Times New Roman"/>
        </w:rPr>
      </w:pPr>
      <w:r w:rsidRPr="00547B0A">
        <w:rPr>
          <w:rFonts w:ascii="Times New Roman" w:hAnsi="Times New Roman"/>
        </w:rPr>
        <w:t>3. Копия учредительных документов (для юридических лиц);</w:t>
      </w:r>
    </w:p>
    <w:p w:rsidR="003A5184" w:rsidRPr="00547B0A" w:rsidRDefault="003A5184" w:rsidP="003A5184">
      <w:pPr>
        <w:autoSpaceDE w:val="0"/>
        <w:autoSpaceDN w:val="0"/>
        <w:adjustRightInd w:val="0"/>
        <w:ind w:firstLine="708"/>
        <w:jc w:val="both"/>
        <w:outlineLvl w:val="1"/>
        <w:rPr>
          <w:rFonts w:ascii="Times New Roman" w:hAnsi="Times New Roman"/>
        </w:rPr>
      </w:pPr>
      <w:r w:rsidRPr="00547B0A">
        <w:rPr>
          <w:rFonts w:ascii="Times New Roman" w:hAnsi="Times New Roman"/>
        </w:rPr>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3A5184" w:rsidRPr="00547B0A" w:rsidRDefault="003A5184" w:rsidP="003A5184">
      <w:pPr>
        <w:autoSpaceDE w:val="0"/>
        <w:autoSpaceDN w:val="0"/>
        <w:adjustRightInd w:val="0"/>
        <w:ind w:firstLine="708"/>
        <w:jc w:val="both"/>
        <w:outlineLvl w:val="1"/>
        <w:rPr>
          <w:rFonts w:ascii="Times New Roman" w:hAnsi="Times New Roman"/>
        </w:rPr>
      </w:pPr>
      <w:r w:rsidRPr="00547B0A">
        <w:rPr>
          <w:rFonts w:ascii="Times New Roman" w:hAnsi="Times New Roman"/>
        </w:rPr>
        <w:t>4.1.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
    <w:p w:rsidR="003A5184" w:rsidRPr="00547B0A" w:rsidRDefault="003A5184" w:rsidP="003A5184">
      <w:pPr>
        <w:autoSpaceDE w:val="0"/>
        <w:autoSpaceDN w:val="0"/>
        <w:adjustRightInd w:val="0"/>
        <w:ind w:firstLine="708"/>
        <w:jc w:val="both"/>
        <w:outlineLvl w:val="1"/>
        <w:rPr>
          <w:rFonts w:ascii="Times New Roman" w:hAnsi="Times New Roman"/>
        </w:rPr>
      </w:pPr>
      <w:r w:rsidRPr="00547B0A">
        <w:rPr>
          <w:rFonts w:ascii="Times New Roman" w:hAnsi="Times New Roman"/>
        </w:rPr>
        <w:lastRenderedPageBreak/>
        <w:t>5. Ситуационный план земельного участка.</w:t>
      </w:r>
    </w:p>
    <w:p w:rsidR="003A5184" w:rsidRPr="00547B0A" w:rsidRDefault="003A5184" w:rsidP="003A5184">
      <w:pPr>
        <w:autoSpaceDE w:val="0"/>
        <w:autoSpaceDN w:val="0"/>
        <w:adjustRightInd w:val="0"/>
        <w:rPr>
          <w:rFonts w:ascii="Times New Roman" w:hAnsi="Times New Roman"/>
        </w:rPr>
      </w:pPr>
    </w:p>
    <w:p w:rsidR="003A5184" w:rsidRPr="00547B0A" w:rsidRDefault="003A5184" w:rsidP="003A5184">
      <w:pPr>
        <w:autoSpaceDE w:val="0"/>
        <w:autoSpaceDN w:val="0"/>
        <w:adjustRightInd w:val="0"/>
        <w:rPr>
          <w:rFonts w:ascii="Times New Roman" w:hAnsi="Times New Roman"/>
        </w:rPr>
      </w:pPr>
      <w:r w:rsidRPr="00547B0A">
        <w:rPr>
          <w:rFonts w:ascii="Times New Roman" w:hAnsi="Times New Roman"/>
        </w:rPr>
        <w:t>Руководитель юридического лица (Индивидуальный предприниматель, физическое лицо)</w:t>
      </w:r>
    </w:p>
    <w:p w:rsidR="003A5184" w:rsidRPr="00547B0A" w:rsidRDefault="003A5184" w:rsidP="003A5184">
      <w:pPr>
        <w:autoSpaceDE w:val="0"/>
        <w:autoSpaceDN w:val="0"/>
        <w:adjustRightInd w:val="0"/>
        <w:rPr>
          <w:rFonts w:ascii="Times New Roman" w:hAnsi="Times New Roman"/>
          <w:sz w:val="16"/>
          <w:szCs w:val="16"/>
        </w:rPr>
      </w:pPr>
    </w:p>
    <w:p w:rsidR="003A5184" w:rsidRPr="00547B0A" w:rsidRDefault="003A5184" w:rsidP="003A5184">
      <w:pPr>
        <w:autoSpaceDE w:val="0"/>
        <w:autoSpaceDN w:val="0"/>
        <w:adjustRightInd w:val="0"/>
        <w:rPr>
          <w:rFonts w:ascii="Times New Roman" w:hAnsi="Times New Roman"/>
        </w:rPr>
      </w:pPr>
      <w:r w:rsidRPr="00547B0A">
        <w:rPr>
          <w:rFonts w:ascii="Times New Roman" w:hAnsi="Times New Roman"/>
        </w:rPr>
        <w:t xml:space="preserve">     М.</w:t>
      </w:r>
      <w:proofErr w:type="gramStart"/>
      <w:r w:rsidRPr="00547B0A">
        <w:rPr>
          <w:rFonts w:ascii="Times New Roman" w:hAnsi="Times New Roman"/>
        </w:rPr>
        <w:t>П</w:t>
      </w:r>
      <w:proofErr w:type="gramEnd"/>
      <w:r w:rsidRPr="00547B0A">
        <w:rPr>
          <w:rFonts w:ascii="Times New Roman" w:hAnsi="Times New Roman"/>
        </w:rPr>
        <w:t xml:space="preserve">           « ___»___________ 20      г.   ________________________   ____________ </w:t>
      </w:r>
    </w:p>
    <w:p w:rsidR="003A5184" w:rsidRPr="00547B0A" w:rsidRDefault="003A5184" w:rsidP="003A5184">
      <w:pPr>
        <w:autoSpaceDE w:val="0"/>
        <w:autoSpaceDN w:val="0"/>
        <w:adjustRightInd w:val="0"/>
        <w:jc w:val="center"/>
        <w:rPr>
          <w:rFonts w:ascii="Times New Roman" w:hAnsi="Times New Roman"/>
          <w:sz w:val="20"/>
          <w:szCs w:val="20"/>
        </w:rPr>
      </w:pPr>
      <w:r w:rsidRPr="00547B0A">
        <w:rPr>
          <w:rFonts w:ascii="Times New Roman" w:hAnsi="Times New Roman"/>
          <w:sz w:val="20"/>
          <w:szCs w:val="20"/>
        </w:rPr>
        <w:t xml:space="preserve">                                                                                   (подпись)                                (Ф.И.О.)                                    </w:t>
      </w:r>
    </w:p>
    <w:p w:rsidR="003A5184" w:rsidRPr="00547B0A" w:rsidRDefault="003A5184" w:rsidP="003A5184">
      <w:pPr>
        <w:autoSpaceDE w:val="0"/>
        <w:autoSpaceDN w:val="0"/>
        <w:adjustRightInd w:val="0"/>
        <w:rPr>
          <w:rFonts w:ascii="Times New Roman" w:hAnsi="Times New Roman"/>
          <w:sz w:val="16"/>
          <w:szCs w:val="16"/>
        </w:rPr>
      </w:pPr>
    </w:p>
    <w:p w:rsidR="003A5184" w:rsidRPr="00547B0A" w:rsidRDefault="003A5184" w:rsidP="003A5184">
      <w:pPr>
        <w:autoSpaceDE w:val="0"/>
        <w:autoSpaceDN w:val="0"/>
        <w:adjustRightInd w:val="0"/>
        <w:rPr>
          <w:rFonts w:ascii="Times New Roman" w:hAnsi="Times New Roman"/>
        </w:rPr>
      </w:pPr>
      <w:r w:rsidRPr="00547B0A">
        <w:rPr>
          <w:rFonts w:ascii="Times New Roman" w:hAnsi="Times New Roman"/>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3A5184" w:rsidRPr="00547B0A" w:rsidTr="00C0348B">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3A5184" w:rsidRPr="00547B0A" w:rsidRDefault="003A5184" w:rsidP="00C0348B">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3A5184" w:rsidRPr="00547B0A" w:rsidRDefault="003A5184" w:rsidP="00C0348B">
            <w:pPr>
              <w:autoSpaceDE w:val="0"/>
              <w:autoSpaceDN w:val="0"/>
              <w:adjustRightInd w:val="0"/>
              <w:rPr>
                <w:rFonts w:ascii="Times New Roman" w:hAnsi="Times New Roman"/>
              </w:rPr>
            </w:pPr>
            <w:r w:rsidRPr="00547B0A">
              <w:rPr>
                <w:rFonts w:ascii="Times New Roman" w:hAnsi="Times New Roman"/>
              </w:rPr>
              <w:t>выдать на руки</w:t>
            </w:r>
          </w:p>
        </w:tc>
      </w:tr>
      <w:tr w:rsidR="003A5184" w:rsidRPr="00547B0A" w:rsidTr="00C0348B">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3A5184" w:rsidRPr="00547B0A" w:rsidRDefault="003A5184" w:rsidP="00C0348B">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3A5184" w:rsidRPr="00547B0A" w:rsidRDefault="003A5184" w:rsidP="00C0348B">
            <w:pPr>
              <w:autoSpaceDE w:val="0"/>
              <w:autoSpaceDN w:val="0"/>
              <w:adjustRightInd w:val="0"/>
              <w:rPr>
                <w:rFonts w:ascii="Times New Roman" w:hAnsi="Times New Roman"/>
              </w:rPr>
            </w:pPr>
            <w:r w:rsidRPr="00547B0A">
              <w:rPr>
                <w:rFonts w:ascii="Times New Roman" w:hAnsi="Times New Roman"/>
              </w:rPr>
              <w:t>личная явка в МФЦ</w:t>
            </w:r>
          </w:p>
        </w:tc>
      </w:tr>
      <w:tr w:rsidR="003A5184" w:rsidRPr="00547B0A" w:rsidTr="00C0348B">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3A5184" w:rsidRPr="00547B0A" w:rsidRDefault="003A5184" w:rsidP="00C0348B">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3A5184" w:rsidRPr="00547B0A" w:rsidRDefault="003A5184" w:rsidP="00C0348B">
            <w:pPr>
              <w:autoSpaceDE w:val="0"/>
              <w:autoSpaceDN w:val="0"/>
              <w:adjustRightInd w:val="0"/>
              <w:rPr>
                <w:rFonts w:ascii="Times New Roman" w:hAnsi="Times New Roman"/>
              </w:rPr>
            </w:pPr>
            <w:r w:rsidRPr="00547B0A">
              <w:rPr>
                <w:rFonts w:ascii="Times New Roman" w:hAnsi="Times New Roman"/>
              </w:rPr>
              <w:t>направить по почте</w:t>
            </w:r>
          </w:p>
        </w:tc>
      </w:tr>
      <w:tr w:rsidR="003A5184" w:rsidRPr="00547B0A" w:rsidTr="00C0348B">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3A5184" w:rsidRPr="00547B0A" w:rsidRDefault="003A5184" w:rsidP="00C0348B">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3A5184" w:rsidRPr="00547B0A" w:rsidRDefault="003A5184" w:rsidP="00C0348B">
            <w:pPr>
              <w:autoSpaceDE w:val="0"/>
              <w:autoSpaceDN w:val="0"/>
              <w:adjustRightInd w:val="0"/>
              <w:rPr>
                <w:rFonts w:ascii="Times New Roman" w:hAnsi="Times New Roman"/>
              </w:rPr>
            </w:pPr>
            <w:r w:rsidRPr="00547B0A">
              <w:rPr>
                <w:rFonts w:ascii="Times New Roman" w:hAnsi="Times New Roman"/>
              </w:rPr>
              <w:t>направить по электронной почте</w:t>
            </w:r>
          </w:p>
        </w:tc>
      </w:tr>
      <w:tr w:rsidR="003A5184" w:rsidRPr="00547B0A" w:rsidTr="00C0348B">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3A5184" w:rsidRPr="00547B0A" w:rsidRDefault="003A5184" w:rsidP="00C0348B">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3A5184" w:rsidRPr="00547B0A" w:rsidRDefault="003A5184" w:rsidP="00C0348B">
            <w:pPr>
              <w:autoSpaceDE w:val="0"/>
              <w:autoSpaceDN w:val="0"/>
              <w:adjustRightInd w:val="0"/>
              <w:rPr>
                <w:rFonts w:ascii="Times New Roman" w:hAnsi="Times New Roman"/>
              </w:rPr>
            </w:pPr>
            <w:r w:rsidRPr="00547B0A">
              <w:rPr>
                <w:rFonts w:ascii="Times New Roman" w:hAnsi="Times New Roman"/>
              </w:rPr>
              <w:t>направить в электронной форме в личный кабинет на ЕПГУ/ПГУ ЛО</w:t>
            </w:r>
          </w:p>
        </w:tc>
      </w:tr>
    </w:tbl>
    <w:p w:rsidR="003A5184" w:rsidRPr="00547B0A" w:rsidRDefault="003A5184" w:rsidP="003A5184">
      <w:pPr>
        <w:ind w:left="4962"/>
        <w:jc w:val="right"/>
        <w:rPr>
          <w:rFonts w:ascii="Times New Roman" w:hAnsi="Times New Roman"/>
          <w:sz w:val="28"/>
          <w:szCs w:val="28"/>
        </w:rPr>
      </w:pPr>
    </w:p>
    <w:p w:rsidR="003A5184" w:rsidRPr="00547B0A" w:rsidRDefault="003A5184" w:rsidP="003A5184">
      <w:pPr>
        <w:rPr>
          <w:rFonts w:ascii="Times New Roman" w:hAnsi="Times New Roman"/>
        </w:rPr>
        <w:sectPr w:rsidR="003A5184" w:rsidRPr="00547B0A" w:rsidSect="00E21A47">
          <w:pgSz w:w="11906" w:h="16838"/>
          <w:pgMar w:top="993" w:right="566" w:bottom="709" w:left="1276" w:header="708" w:footer="708" w:gutter="0"/>
          <w:cols w:space="720"/>
        </w:sectPr>
      </w:pPr>
    </w:p>
    <w:p w:rsidR="003A5184" w:rsidRPr="00C0348B" w:rsidRDefault="003A5184" w:rsidP="003A5184">
      <w:pPr>
        <w:autoSpaceDE w:val="0"/>
        <w:autoSpaceDN w:val="0"/>
        <w:adjustRightInd w:val="0"/>
        <w:ind w:left="5812"/>
        <w:contextualSpacing/>
        <w:rPr>
          <w:rFonts w:ascii="Times New Roman" w:hAnsi="Times New Roman"/>
          <w:sz w:val="24"/>
          <w:szCs w:val="24"/>
        </w:rPr>
      </w:pPr>
      <w:r w:rsidRPr="00C0348B">
        <w:rPr>
          <w:rFonts w:ascii="Times New Roman" w:hAnsi="Times New Roman"/>
          <w:sz w:val="24"/>
          <w:szCs w:val="24"/>
        </w:rPr>
        <w:lastRenderedPageBreak/>
        <w:t xml:space="preserve">Приложение 4 к Положению </w:t>
      </w:r>
    </w:p>
    <w:p w:rsidR="003A5184" w:rsidRPr="00C0348B" w:rsidRDefault="003A5184" w:rsidP="003A5184">
      <w:pPr>
        <w:widowControl w:val="0"/>
        <w:autoSpaceDE w:val="0"/>
        <w:autoSpaceDN w:val="0"/>
        <w:adjustRightInd w:val="0"/>
        <w:contextualSpacing/>
        <w:rPr>
          <w:rFonts w:ascii="Times New Roman" w:eastAsia="Times New Roman" w:hAnsi="Times New Roman"/>
          <w:sz w:val="24"/>
          <w:szCs w:val="24"/>
        </w:rPr>
      </w:pPr>
      <w:r w:rsidRPr="00C0348B">
        <w:rPr>
          <w:rFonts w:ascii="Times New Roman" w:hAnsi="Times New Roman"/>
          <w:sz w:val="24"/>
          <w:szCs w:val="24"/>
        </w:rPr>
        <w:t>ФОРМА</w:t>
      </w:r>
    </w:p>
    <w:p w:rsidR="003A5184" w:rsidRPr="00547B0A" w:rsidRDefault="003A5184" w:rsidP="003A5184">
      <w:pPr>
        <w:widowControl w:val="0"/>
        <w:autoSpaceDE w:val="0"/>
        <w:autoSpaceDN w:val="0"/>
        <w:adjustRightInd w:val="0"/>
        <w:contextualSpacing/>
        <w:rPr>
          <w:rFonts w:ascii="Times New Roman" w:hAnsi="Times New Roman"/>
        </w:rPr>
      </w:pPr>
    </w:p>
    <w:p w:rsidR="003A5184" w:rsidRPr="00303371" w:rsidRDefault="003A5184" w:rsidP="003A5184">
      <w:pPr>
        <w:widowControl w:val="0"/>
        <w:autoSpaceDE w:val="0"/>
        <w:autoSpaceDN w:val="0"/>
        <w:adjustRightInd w:val="0"/>
        <w:rPr>
          <w:rFonts w:ascii="Times New Roman" w:hAnsi="Times New Roman"/>
          <w:sz w:val="24"/>
          <w:szCs w:val="24"/>
        </w:rPr>
      </w:pPr>
      <w:r w:rsidRPr="00303371">
        <w:rPr>
          <w:rFonts w:ascii="Times New Roman" w:hAnsi="Times New Roman"/>
          <w:sz w:val="24"/>
          <w:szCs w:val="24"/>
        </w:rPr>
        <w:t xml:space="preserve">Администрация </w:t>
      </w:r>
      <w:r w:rsidR="00B7190A" w:rsidRPr="00B7190A">
        <w:rPr>
          <w:rFonts w:ascii="Times New Roman" w:hAnsi="Times New Roman"/>
          <w:sz w:val="24"/>
          <w:szCs w:val="24"/>
        </w:rPr>
        <w:t>Волошовского</w:t>
      </w:r>
      <w:r w:rsidR="00C0348B" w:rsidRPr="00303371">
        <w:rPr>
          <w:rFonts w:ascii="Times New Roman" w:hAnsi="Times New Roman"/>
          <w:sz w:val="24"/>
          <w:szCs w:val="24"/>
        </w:rPr>
        <w:t xml:space="preserve"> сельского поселения</w:t>
      </w:r>
      <w:r w:rsidR="00C0348B" w:rsidRPr="00303371">
        <w:rPr>
          <w:rFonts w:ascii="Times New Roman" w:hAnsi="Times New Roman"/>
          <w:color w:val="000000"/>
          <w:sz w:val="24"/>
          <w:szCs w:val="24"/>
        </w:rPr>
        <w:t xml:space="preserve"> </w:t>
      </w:r>
      <w:r w:rsidRPr="00303371">
        <w:rPr>
          <w:rFonts w:ascii="Times New Roman" w:hAnsi="Times New Roman"/>
          <w:sz w:val="24"/>
          <w:szCs w:val="24"/>
        </w:rPr>
        <w:t>Лужского муниципального района Ленинградской области</w:t>
      </w:r>
    </w:p>
    <w:p w:rsidR="003A5184" w:rsidRPr="00303371" w:rsidRDefault="003A5184" w:rsidP="003A5184">
      <w:pPr>
        <w:widowControl w:val="0"/>
        <w:autoSpaceDE w:val="0"/>
        <w:autoSpaceDN w:val="0"/>
        <w:adjustRightInd w:val="0"/>
        <w:rPr>
          <w:rFonts w:ascii="Times New Roman" w:hAnsi="Times New Roman"/>
          <w:sz w:val="24"/>
          <w:szCs w:val="24"/>
        </w:rPr>
      </w:pPr>
      <w:r w:rsidRPr="00303371">
        <w:rPr>
          <w:rFonts w:ascii="Times New Roman" w:hAnsi="Times New Roman"/>
          <w:sz w:val="24"/>
          <w:szCs w:val="24"/>
        </w:rPr>
        <w:t>Адрес администрации муниципального образования: ____________________</w:t>
      </w:r>
    </w:p>
    <w:p w:rsidR="003A5184" w:rsidRPr="00303371" w:rsidRDefault="003A5184" w:rsidP="003A5184">
      <w:pPr>
        <w:widowControl w:val="0"/>
        <w:autoSpaceDE w:val="0"/>
        <w:autoSpaceDN w:val="0"/>
        <w:adjustRightInd w:val="0"/>
        <w:rPr>
          <w:rFonts w:ascii="Times New Roman" w:hAnsi="Times New Roman"/>
          <w:sz w:val="24"/>
          <w:szCs w:val="24"/>
        </w:rPr>
      </w:pPr>
      <w:r w:rsidRPr="00303371">
        <w:rPr>
          <w:rFonts w:ascii="Times New Roman" w:hAnsi="Times New Roman"/>
          <w:sz w:val="24"/>
          <w:szCs w:val="24"/>
        </w:rPr>
        <w:t>__________________________________________________________________</w:t>
      </w:r>
    </w:p>
    <w:p w:rsidR="003A5184" w:rsidRPr="00547B0A" w:rsidRDefault="003A5184" w:rsidP="003A5184">
      <w:pPr>
        <w:widowControl w:val="0"/>
        <w:autoSpaceDE w:val="0"/>
        <w:autoSpaceDN w:val="0"/>
        <w:adjustRightInd w:val="0"/>
        <w:rPr>
          <w:rFonts w:ascii="Times New Roman" w:hAnsi="Times New Roman"/>
          <w:sz w:val="25"/>
          <w:szCs w:val="25"/>
        </w:rPr>
      </w:pPr>
      <w:r w:rsidRPr="00303371">
        <w:rPr>
          <w:rFonts w:ascii="Times New Roman" w:hAnsi="Times New Roman"/>
          <w:sz w:val="24"/>
          <w:szCs w:val="24"/>
        </w:rPr>
        <w:t>ИНН _________________ КПП __________________</w:t>
      </w:r>
      <w:r w:rsidRPr="00547B0A">
        <w:rPr>
          <w:rFonts w:ascii="Times New Roman" w:hAnsi="Times New Roman"/>
          <w:sz w:val="25"/>
          <w:szCs w:val="25"/>
        </w:rPr>
        <w:t xml:space="preserve"> </w:t>
      </w:r>
    </w:p>
    <w:p w:rsidR="003A5184" w:rsidRPr="00547B0A" w:rsidRDefault="003A5184" w:rsidP="003A5184">
      <w:pPr>
        <w:ind w:firstLine="709"/>
        <w:jc w:val="center"/>
        <w:rPr>
          <w:rFonts w:ascii="Times New Roman" w:hAnsi="Times New Roman"/>
        </w:rPr>
      </w:pPr>
    </w:p>
    <w:p w:rsidR="003A5184" w:rsidRPr="00547B0A" w:rsidRDefault="003A5184" w:rsidP="003A5184">
      <w:pPr>
        <w:jc w:val="center"/>
        <w:rPr>
          <w:rFonts w:ascii="Times New Roman" w:hAnsi="Times New Roman"/>
          <w:b/>
        </w:rPr>
      </w:pPr>
      <w:r w:rsidRPr="00547B0A">
        <w:rPr>
          <w:rFonts w:ascii="Times New Roman" w:hAnsi="Times New Roman"/>
          <w:b/>
        </w:rPr>
        <w:t>Уведомление</w:t>
      </w:r>
    </w:p>
    <w:p w:rsidR="003A5184" w:rsidRPr="00547B0A" w:rsidRDefault="003A5184" w:rsidP="003A5184">
      <w:pPr>
        <w:jc w:val="center"/>
        <w:rPr>
          <w:rFonts w:ascii="Times New Roman" w:hAnsi="Times New Roman"/>
          <w:b/>
        </w:rPr>
      </w:pPr>
      <w:r w:rsidRPr="00547B0A">
        <w:rPr>
          <w:rFonts w:ascii="Times New Roman" w:hAnsi="Times New Roman"/>
          <w:b/>
        </w:rPr>
        <w:t xml:space="preserve">о предоставлении (об отказе в предоставлении)  </w:t>
      </w:r>
    </w:p>
    <w:p w:rsidR="003A5184" w:rsidRPr="00547B0A" w:rsidRDefault="003A5184" w:rsidP="003A5184">
      <w:pPr>
        <w:jc w:val="center"/>
        <w:rPr>
          <w:rFonts w:ascii="Times New Roman" w:hAnsi="Times New Roman"/>
          <w:b/>
        </w:rPr>
      </w:pPr>
      <w:r w:rsidRPr="00547B0A">
        <w:rPr>
          <w:rFonts w:ascii="Times New Roman" w:hAnsi="Times New Roman"/>
          <w:b/>
        </w:rPr>
        <w:t xml:space="preserve">права на размещение нестационарного торгового объекта  </w:t>
      </w:r>
    </w:p>
    <w:p w:rsidR="003A5184" w:rsidRPr="00547B0A" w:rsidRDefault="003A5184" w:rsidP="003A5184">
      <w:pPr>
        <w:jc w:val="center"/>
        <w:rPr>
          <w:rFonts w:ascii="Times New Roman" w:hAnsi="Times New Roman"/>
          <w:b/>
        </w:rPr>
      </w:pPr>
      <w:r w:rsidRPr="00547B0A">
        <w:rPr>
          <w:rFonts w:ascii="Times New Roman" w:hAnsi="Times New Roman"/>
          <w:b/>
        </w:rPr>
        <w:t xml:space="preserve">на территории муниципального образования </w:t>
      </w:r>
      <w:r w:rsidR="00B7190A" w:rsidRPr="00B7190A">
        <w:rPr>
          <w:rFonts w:ascii="Times New Roman" w:hAnsi="Times New Roman"/>
          <w:b/>
        </w:rPr>
        <w:t>Волошовско</w:t>
      </w:r>
      <w:r w:rsidR="00B7190A">
        <w:rPr>
          <w:rFonts w:ascii="Times New Roman" w:hAnsi="Times New Roman"/>
          <w:b/>
        </w:rPr>
        <w:t>е</w:t>
      </w:r>
      <w:r w:rsidR="00C0348B" w:rsidRPr="00C0348B">
        <w:rPr>
          <w:rFonts w:ascii="Times New Roman" w:hAnsi="Times New Roman"/>
          <w:b/>
        </w:rPr>
        <w:t xml:space="preserve"> сельское</w:t>
      </w:r>
      <w:r w:rsidR="00C0348B" w:rsidRPr="003A5184">
        <w:rPr>
          <w:rFonts w:ascii="Times New Roman" w:hAnsi="Times New Roman"/>
          <w:color w:val="000000"/>
          <w:sz w:val="24"/>
          <w:szCs w:val="24"/>
        </w:rPr>
        <w:t xml:space="preserve"> </w:t>
      </w:r>
      <w:r w:rsidRPr="00547B0A">
        <w:rPr>
          <w:rFonts w:ascii="Times New Roman" w:hAnsi="Times New Roman"/>
          <w:b/>
        </w:rPr>
        <w:t xml:space="preserve">поселение </w:t>
      </w:r>
    </w:p>
    <w:p w:rsidR="003A5184" w:rsidRPr="00547B0A" w:rsidRDefault="003A5184" w:rsidP="003A5184">
      <w:pPr>
        <w:jc w:val="center"/>
        <w:rPr>
          <w:rFonts w:ascii="Times New Roman" w:hAnsi="Times New Roman"/>
          <w:b/>
        </w:rPr>
      </w:pPr>
      <w:r w:rsidRPr="00547B0A">
        <w:rPr>
          <w:rFonts w:ascii="Times New Roman" w:hAnsi="Times New Roman"/>
          <w:b/>
        </w:rPr>
        <w:t>Лужского муниципального района Ленинградской области</w:t>
      </w:r>
    </w:p>
    <w:p w:rsidR="003A5184" w:rsidRPr="00547B0A" w:rsidRDefault="003A5184" w:rsidP="003A5184">
      <w:pPr>
        <w:ind w:firstLine="709"/>
        <w:jc w:val="right"/>
        <w:rPr>
          <w:rFonts w:ascii="Times New Roman" w:hAnsi="Times New Roman"/>
        </w:rPr>
      </w:pPr>
    </w:p>
    <w:p w:rsidR="003A5184" w:rsidRPr="00547B0A" w:rsidRDefault="003A5184" w:rsidP="003A5184">
      <w:pPr>
        <w:jc w:val="both"/>
        <w:rPr>
          <w:rFonts w:ascii="Times New Roman" w:hAnsi="Times New Roman"/>
        </w:rPr>
      </w:pPr>
      <w:r w:rsidRPr="00547B0A">
        <w:rPr>
          <w:rFonts w:ascii="Times New Roman" w:hAnsi="Times New Roman"/>
        </w:rPr>
        <w:t>Наименование юридического лица (индивидуального предпринимателя, физического лица)______________________________________________________________________ ИНН __________________</w:t>
      </w:r>
    </w:p>
    <w:p w:rsidR="003A5184" w:rsidRPr="00547B0A" w:rsidRDefault="003A5184" w:rsidP="003A5184">
      <w:pPr>
        <w:jc w:val="both"/>
        <w:rPr>
          <w:rFonts w:ascii="Times New Roman" w:hAnsi="Times New Roman"/>
        </w:rPr>
      </w:pPr>
      <w:r w:rsidRPr="00547B0A">
        <w:rPr>
          <w:rFonts w:ascii="Times New Roman" w:hAnsi="Times New Roman"/>
        </w:rPr>
        <w:t>Адрес юридического лица (индивидуального предпринимателя, физического лица): ______________________</w:t>
      </w:r>
    </w:p>
    <w:p w:rsidR="003A5184" w:rsidRPr="00547B0A" w:rsidRDefault="003A5184" w:rsidP="003A5184">
      <w:pPr>
        <w:jc w:val="both"/>
        <w:rPr>
          <w:rFonts w:ascii="Times New Roman" w:hAnsi="Times New Roman"/>
        </w:rPr>
      </w:pPr>
      <w:r w:rsidRPr="00547B0A">
        <w:rPr>
          <w:rFonts w:ascii="Times New Roman" w:hAnsi="Times New Roman"/>
        </w:rPr>
        <w:t>На основании _________________________________________________________________</w:t>
      </w:r>
    </w:p>
    <w:p w:rsidR="003A5184" w:rsidRPr="00547B0A" w:rsidRDefault="003A5184" w:rsidP="003A5184">
      <w:pPr>
        <w:jc w:val="center"/>
        <w:rPr>
          <w:rFonts w:ascii="Times New Roman" w:hAnsi="Times New Roman"/>
          <w:sz w:val="20"/>
          <w:szCs w:val="20"/>
        </w:rPr>
      </w:pPr>
      <w:r w:rsidRPr="00547B0A">
        <w:rPr>
          <w:rFonts w:ascii="Times New Roman" w:hAnsi="Times New Roman"/>
          <w:sz w:val="20"/>
          <w:szCs w:val="20"/>
        </w:rPr>
        <w:t>(наименование, дата и номер решения комиссии)</w:t>
      </w:r>
    </w:p>
    <w:p w:rsidR="003A5184" w:rsidRPr="00547B0A" w:rsidRDefault="003A5184" w:rsidP="003A5184">
      <w:pPr>
        <w:rPr>
          <w:rFonts w:ascii="Times New Roman" w:hAnsi="Times New Roman"/>
        </w:rPr>
      </w:pPr>
    </w:p>
    <w:p w:rsidR="003A5184" w:rsidRPr="00547B0A" w:rsidRDefault="003A5184" w:rsidP="003A5184">
      <w:pPr>
        <w:pBdr>
          <w:bottom w:val="single" w:sz="4" w:space="1" w:color="auto"/>
        </w:pBdr>
        <w:jc w:val="both"/>
        <w:rPr>
          <w:rFonts w:ascii="Times New Roman" w:hAnsi="Times New Roman"/>
        </w:rPr>
      </w:pPr>
      <w:r w:rsidRPr="00547B0A">
        <w:rPr>
          <w:rFonts w:ascii="Times New Roman" w:hAnsi="Times New Roman"/>
        </w:rPr>
        <w:t xml:space="preserve">Вам предоставлено право (отказано в предоставлении права) на размещение нестационарного торгового объекта на территории муниципального образования </w:t>
      </w:r>
      <w:r w:rsidR="004C452C">
        <w:rPr>
          <w:rFonts w:ascii="Times New Roman" w:hAnsi="Times New Roman"/>
        </w:rPr>
        <w:t>Волошовское</w:t>
      </w:r>
      <w:r w:rsidR="00303371" w:rsidRPr="00303371">
        <w:rPr>
          <w:rFonts w:ascii="Times New Roman" w:hAnsi="Times New Roman"/>
        </w:rPr>
        <w:t xml:space="preserve"> сельское</w:t>
      </w:r>
      <w:r w:rsidR="00303371" w:rsidRPr="003A5184">
        <w:rPr>
          <w:rFonts w:ascii="Times New Roman" w:hAnsi="Times New Roman"/>
          <w:color w:val="000000"/>
          <w:sz w:val="24"/>
          <w:szCs w:val="24"/>
        </w:rPr>
        <w:t xml:space="preserve"> </w:t>
      </w:r>
      <w:r w:rsidRPr="00547B0A">
        <w:rPr>
          <w:rFonts w:ascii="Times New Roman" w:hAnsi="Times New Roman"/>
        </w:rPr>
        <w:t>поселение Лужского муниципального района Ленинградской области</w:t>
      </w:r>
    </w:p>
    <w:p w:rsidR="003A5184" w:rsidRPr="00547B0A" w:rsidRDefault="003A5184" w:rsidP="003A5184">
      <w:pPr>
        <w:jc w:val="center"/>
        <w:rPr>
          <w:rFonts w:ascii="Times New Roman" w:hAnsi="Times New Roman"/>
          <w:sz w:val="20"/>
          <w:szCs w:val="20"/>
        </w:rPr>
      </w:pPr>
      <w:r w:rsidRPr="00547B0A">
        <w:rPr>
          <w:rFonts w:ascii="Times New Roman" w:hAnsi="Times New Roman"/>
          <w:sz w:val="20"/>
          <w:szCs w:val="20"/>
        </w:rPr>
        <w:t>(ненужное зачеркнуть)</w:t>
      </w:r>
    </w:p>
    <w:p w:rsidR="003A5184" w:rsidRPr="00547B0A" w:rsidRDefault="003A5184" w:rsidP="003A5184">
      <w:pPr>
        <w:jc w:val="center"/>
        <w:rPr>
          <w:rFonts w:ascii="Times New Roman" w:hAnsi="Times New Roman"/>
          <w:sz w:val="20"/>
          <w:szCs w:val="20"/>
        </w:rPr>
      </w:pPr>
    </w:p>
    <w:p w:rsidR="003A5184" w:rsidRPr="00547B0A" w:rsidRDefault="003A5184" w:rsidP="003A5184">
      <w:pPr>
        <w:rPr>
          <w:rFonts w:ascii="Times New Roman" w:hAnsi="Times New Roman"/>
        </w:rPr>
      </w:pPr>
      <w:r w:rsidRPr="00547B0A">
        <w:rPr>
          <w:rFonts w:ascii="Times New Roman" w:hAnsi="Times New Roman"/>
        </w:rPr>
        <w:t>____________________________________________________________________________</w:t>
      </w:r>
    </w:p>
    <w:p w:rsidR="003A5184" w:rsidRPr="00547B0A" w:rsidRDefault="003A5184" w:rsidP="003A5184">
      <w:pPr>
        <w:jc w:val="center"/>
        <w:rPr>
          <w:rFonts w:ascii="Times New Roman" w:hAnsi="Times New Roman"/>
          <w:sz w:val="20"/>
          <w:szCs w:val="20"/>
        </w:rPr>
      </w:pPr>
      <w:r w:rsidRPr="00547B0A">
        <w:rPr>
          <w:rFonts w:ascii="Times New Roman" w:hAnsi="Times New Roman"/>
          <w:sz w:val="20"/>
          <w:szCs w:val="20"/>
        </w:rPr>
        <w:t>(в случае отказа указать  причину отказа)</w:t>
      </w:r>
    </w:p>
    <w:p w:rsidR="003A5184" w:rsidRPr="00547B0A" w:rsidRDefault="003A5184" w:rsidP="003A5184">
      <w:pPr>
        <w:jc w:val="both"/>
        <w:rPr>
          <w:rFonts w:ascii="Times New Roman" w:hAnsi="Times New Roman"/>
        </w:rPr>
      </w:pPr>
      <w:r w:rsidRPr="00547B0A">
        <w:rPr>
          <w:rFonts w:ascii="Times New Roman" w:hAnsi="Times New Roman"/>
        </w:rPr>
        <w:tab/>
        <w:t>_________________</w:t>
      </w:r>
      <w:r w:rsidRPr="00547B0A">
        <w:rPr>
          <w:rFonts w:ascii="Times New Roman" w:hAnsi="Times New Roman"/>
        </w:rPr>
        <w:tab/>
        <w:t>_______________________</w:t>
      </w:r>
      <w:r w:rsidRPr="00547B0A">
        <w:rPr>
          <w:rFonts w:ascii="Times New Roman" w:hAnsi="Times New Roman"/>
        </w:rPr>
        <w:tab/>
        <w:t>____________________________</w:t>
      </w:r>
    </w:p>
    <w:p w:rsidR="003A5184" w:rsidRPr="00547B0A" w:rsidRDefault="003A5184" w:rsidP="003A5184">
      <w:pPr>
        <w:ind w:firstLine="709"/>
        <w:jc w:val="both"/>
        <w:rPr>
          <w:rFonts w:ascii="Times New Roman" w:hAnsi="Times New Roman"/>
          <w:sz w:val="20"/>
          <w:szCs w:val="20"/>
        </w:rPr>
      </w:pPr>
      <w:r w:rsidRPr="00547B0A">
        <w:rPr>
          <w:rFonts w:ascii="Times New Roman" w:hAnsi="Times New Roman"/>
          <w:sz w:val="20"/>
          <w:szCs w:val="20"/>
        </w:rPr>
        <w:t xml:space="preserve">           (должность)        </w:t>
      </w:r>
      <w:r w:rsidRPr="00547B0A">
        <w:rPr>
          <w:rFonts w:ascii="Times New Roman" w:hAnsi="Times New Roman"/>
          <w:sz w:val="20"/>
          <w:szCs w:val="20"/>
        </w:rPr>
        <w:tab/>
      </w:r>
      <w:r w:rsidRPr="00547B0A">
        <w:rPr>
          <w:rFonts w:ascii="Times New Roman" w:hAnsi="Times New Roman"/>
          <w:sz w:val="20"/>
          <w:szCs w:val="20"/>
        </w:rPr>
        <w:tab/>
        <w:t xml:space="preserve">    (подпись)                 </w:t>
      </w:r>
      <w:r w:rsidRPr="00547B0A">
        <w:rPr>
          <w:rFonts w:ascii="Times New Roman" w:hAnsi="Times New Roman"/>
          <w:sz w:val="20"/>
          <w:szCs w:val="20"/>
        </w:rPr>
        <w:tab/>
      </w:r>
      <w:r w:rsidRPr="00547B0A">
        <w:rPr>
          <w:rFonts w:ascii="Times New Roman" w:hAnsi="Times New Roman"/>
          <w:sz w:val="20"/>
          <w:szCs w:val="20"/>
        </w:rPr>
        <w:tab/>
        <w:t xml:space="preserve">    (расшифровка подписи)</w:t>
      </w:r>
    </w:p>
    <w:p w:rsidR="003A5184" w:rsidRPr="00547B0A" w:rsidRDefault="003A5184" w:rsidP="00303371">
      <w:pPr>
        <w:ind w:firstLine="709"/>
        <w:rPr>
          <w:rFonts w:ascii="Times New Roman" w:hAnsi="Times New Roman"/>
          <w:sz w:val="28"/>
          <w:szCs w:val="28"/>
        </w:rPr>
      </w:pPr>
      <w:r w:rsidRPr="00547B0A">
        <w:rPr>
          <w:rFonts w:ascii="Times New Roman" w:hAnsi="Times New Roman"/>
        </w:rPr>
        <w:t>«____» ________ 20 ____ г.</w:t>
      </w:r>
      <w:r w:rsidRPr="00547B0A">
        <w:rPr>
          <w:rFonts w:ascii="Times New Roman" w:hAnsi="Times New Roman"/>
          <w:sz w:val="28"/>
          <w:szCs w:val="28"/>
        </w:rPr>
        <w:tab/>
      </w:r>
      <w:r w:rsidRPr="00547B0A">
        <w:rPr>
          <w:rFonts w:ascii="Times New Roman" w:hAnsi="Times New Roman"/>
          <w:sz w:val="28"/>
          <w:szCs w:val="28"/>
        </w:rPr>
        <w:tab/>
      </w:r>
      <w:r w:rsidRPr="00547B0A">
        <w:rPr>
          <w:rFonts w:ascii="Times New Roman" w:hAnsi="Times New Roman"/>
          <w:sz w:val="28"/>
          <w:szCs w:val="28"/>
        </w:rPr>
        <w:tab/>
      </w:r>
      <w:r w:rsidRPr="00547B0A">
        <w:rPr>
          <w:rFonts w:ascii="Times New Roman" w:hAnsi="Times New Roman"/>
          <w:sz w:val="28"/>
          <w:szCs w:val="28"/>
        </w:rPr>
        <w:tab/>
      </w:r>
      <w:r w:rsidRPr="00547B0A">
        <w:rPr>
          <w:rFonts w:ascii="Times New Roman" w:hAnsi="Times New Roman"/>
          <w:sz w:val="28"/>
          <w:szCs w:val="28"/>
        </w:rPr>
        <w:tab/>
      </w:r>
      <w:r w:rsidRPr="00547B0A">
        <w:rPr>
          <w:rFonts w:ascii="Times New Roman" w:hAnsi="Times New Roman"/>
          <w:sz w:val="28"/>
          <w:szCs w:val="28"/>
        </w:rPr>
        <w:tab/>
      </w:r>
    </w:p>
    <w:p w:rsidR="003A5184" w:rsidRPr="00303371" w:rsidRDefault="003A5184" w:rsidP="003A5184">
      <w:pPr>
        <w:autoSpaceDE w:val="0"/>
        <w:autoSpaceDN w:val="0"/>
        <w:adjustRightInd w:val="0"/>
        <w:ind w:left="5812"/>
        <w:contextualSpacing/>
        <w:rPr>
          <w:rFonts w:ascii="Times New Roman" w:hAnsi="Times New Roman"/>
          <w:sz w:val="24"/>
          <w:szCs w:val="24"/>
        </w:rPr>
      </w:pPr>
      <w:r w:rsidRPr="00303371">
        <w:rPr>
          <w:rFonts w:ascii="Times New Roman" w:hAnsi="Times New Roman"/>
          <w:sz w:val="24"/>
          <w:szCs w:val="24"/>
        </w:rPr>
        <w:lastRenderedPageBreak/>
        <w:t xml:space="preserve">Приложение 5 к Положению </w:t>
      </w:r>
    </w:p>
    <w:p w:rsidR="003A5184" w:rsidRPr="00303371" w:rsidRDefault="003A5184" w:rsidP="003A5184">
      <w:pPr>
        <w:autoSpaceDE w:val="0"/>
        <w:autoSpaceDN w:val="0"/>
        <w:adjustRightInd w:val="0"/>
        <w:ind w:left="6804"/>
        <w:contextualSpacing/>
        <w:rPr>
          <w:rFonts w:ascii="Times New Roman" w:hAnsi="Times New Roman"/>
          <w:sz w:val="24"/>
          <w:szCs w:val="24"/>
        </w:rPr>
      </w:pPr>
    </w:p>
    <w:p w:rsidR="003A5184" w:rsidRPr="00303371" w:rsidRDefault="003A5184" w:rsidP="003A5184">
      <w:pPr>
        <w:autoSpaceDE w:val="0"/>
        <w:autoSpaceDN w:val="0"/>
        <w:adjustRightInd w:val="0"/>
        <w:ind w:left="6804"/>
        <w:contextualSpacing/>
        <w:rPr>
          <w:rFonts w:ascii="Times New Roman" w:hAnsi="Times New Roman"/>
          <w:sz w:val="24"/>
          <w:szCs w:val="24"/>
        </w:rPr>
      </w:pPr>
    </w:p>
    <w:p w:rsidR="003A5184" w:rsidRPr="00303371" w:rsidRDefault="003A5184" w:rsidP="003A5184">
      <w:pPr>
        <w:widowControl w:val="0"/>
        <w:autoSpaceDE w:val="0"/>
        <w:autoSpaceDN w:val="0"/>
        <w:adjustRightInd w:val="0"/>
        <w:contextualSpacing/>
        <w:jc w:val="center"/>
        <w:rPr>
          <w:rFonts w:ascii="Times New Roman" w:eastAsia="Times New Roman" w:hAnsi="Times New Roman"/>
          <w:bCs/>
          <w:sz w:val="24"/>
          <w:szCs w:val="24"/>
        </w:rPr>
      </w:pPr>
      <w:r w:rsidRPr="00303371">
        <w:rPr>
          <w:rFonts w:ascii="Times New Roman" w:hAnsi="Times New Roman"/>
          <w:bCs/>
          <w:sz w:val="24"/>
          <w:szCs w:val="24"/>
        </w:rPr>
        <w:t>ПОРЯДОК</w:t>
      </w:r>
    </w:p>
    <w:p w:rsidR="003A5184" w:rsidRPr="00303371" w:rsidRDefault="003A5184" w:rsidP="003A5184">
      <w:pPr>
        <w:widowControl w:val="0"/>
        <w:autoSpaceDE w:val="0"/>
        <w:autoSpaceDN w:val="0"/>
        <w:adjustRightInd w:val="0"/>
        <w:contextualSpacing/>
        <w:jc w:val="center"/>
        <w:rPr>
          <w:rFonts w:ascii="Times New Roman" w:hAnsi="Times New Roman"/>
          <w:bCs/>
          <w:sz w:val="24"/>
          <w:szCs w:val="24"/>
        </w:rPr>
      </w:pPr>
      <w:r w:rsidRPr="00303371">
        <w:rPr>
          <w:rFonts w:ascii="Times New Roman" w:hAnsi="Times New Roman"/>
          <w:bCs/>
          <w:sz w:val="24"/>
          <w:szCs w:val="24"/>
        </w:rPr>
        <w:t xml:space="preserve">проведения конкурсного отбора на право на размещение нестационарного торгового объекта на территории </w:t>
      </w:r>
      <w:r w:rsidR="004C452C" w:rsidRPr="004C452C">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bCs/>
          <w:sz w:val="24"/>
          <w:szCs w:val="24"/>
        </w:rPr>
        <w:t xml:space="preserve">поселения </w:t>
      </w:r>
    </w:p>
    <w:p w:rsidR="003A5184" w:rsidRPr="00303371" w:rsidRDefault="003A5184" w:rsidP="003A5184">
      <w:pPr>
        <w:widowControl w:val="0"/>
        <w:autoSpaceDE w:val="0"/>
        <w:autoSpaceDN w:val="0"/>
        <w:adjustRightInd w:val="0"/>
        <w:contextualSpacing/>
        <w:jc w:val="center"/>
        <w:rPr>
          <w:rFonts w:ascii="Times New Roman" w:hAnsi="Times New Roman"/>
          <w:bCs/>
          <w:sz w:val="24"/>
          <w:szCs w:val="24"/>
        </w:rPr>
      </w:pPr>
      <w:r w:rsidRPr="00303371">
        <w:rPr>
          <w:rFonts w:ascii="Times New Roman" w:hAnsi="Times New Roman"/>
          <w:bCs/>
          <w:sz w:val="24"/>
          <w:szCs w:val="24"/>
        </w:rPr>
        <w:t>Лужского муниципального района Ленинградской области</w:t>
      </w:r>
    </w:p>
    <w:p w:rsidR="003A5184" w:rsidRPr="00303371" w:rsidRDefault="003A5184" w:rsidP="003A5184">
      <w:pPr>
        <w:widowControl w:val="0"/>
        <w:autoSpaceDE w:val="0"/>
        <w:autoSpaceDN w:val="0"/>
        <w:adjustRightInd w:val="0"/>
        <w:contextualSpacing/>
        <w:jc w:val="both"/>
        <w:rPr>
          <w:rFonts w:ascii="Times New Roman" w:hAnsi="Times New Roman"/>
          <w:bCs/>
          <w:sz w:val="24"/>
          <w:szCs w:val="24"/>
        </w:rPr>
      </w:pPr>
    </w:p>
    <w:p w:rsidR="003A5184" w:rsidRPr="00303371" w:rsidRDefault="003A5184" w:rsidP="003A5184">
      <w:pPr>
        <w:widowControl w:val="0"/>
        <w:autoSpaceDE w:val="0"/>
        <w:autoSpaceDN w:val="0"/>
        <w:adjustRightInd w:val="0"/>
        <w:contextualSpacing/>
        <w:jc w:val="center"/>
        <w:rPr>
          <w:rFonts w:ascii="Times New Roman" w:hAnsi="Times New Roman"/>
          <w:bCs/>
          <w:sz w:val="24"/>
          <w:szCs w:val="24"/>
        </w:rPr>
      </w:pPr>
      <w:r w:rsidRPr="00303371">
        <w:rPr>
          <w:rFonts w:ascii="Times New Roman" w:hAnsi="Times New Roman"/>
          <w:bCs/>
          <w:sz w:val="24"/>
          <w:szCs w:val="24"/>
        </w:rPr>
        <w:t>I. Общие положения</w:t>
      </w:r>
    </w:p>
    <w:p w:rsidR="003A5184" w:rsidRPr="00303371" w:rsidRDefault="003A5184" w:rsidP="00650328">
      <w:pPr>
        <w:pStyle w:val="a4"/>
        <w:widowControl w:val="0"/>
        <w:numPr>
          <w:ilvl w:val="1"/>
          <w:numId w:val="7"/>
        </w:numPr>
        <w:tabs>
          <w:tab w:val="left" w:pos="0"/>
          <w:tab w:val="left" w:pos="1276"/>
        </w:tabs>
        <w:autoSpaceDE w:val="0"/>
        <w:autoSpaceDN w:val="0"/>
        <w:spacing w:after="0" w:line="240" w:lineRule="auto"/>
        <w:jc w:val="both"/>
        <w:rPr>
          <w:rFonts w:ascii="Times New Roman" w:hAnsi="Times New Roman"/>
          <w:sz w:val="24"/>
          <w:szCs w:val="24"/>
        </w:rPr>
      </w:pPr>
      <w:r w:rsidRPr="00303371">
        <w:rPr>
          <w:rFonts w:ascii="Times New Roman" w:hAnsi="Times New Roman"/>
          <w:sz w:val="24"/>
          <w:szCs w:val="24"/>
        </w:rPr>
        <w:t xml:space="preserve">Настоящий Порядок проведения конкурсного отбора на право на размещение нестационарного торгового объекта на территории </w:t>
      </w:r>
      <w:r w:rsidR="00650328" w:rsidRPr="00650328">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 xml:space="preserve">поселения Лужского муниципального района Ленинградской области (далее – Порядок) устанавливает правила организации и проведения конкурсного отбора на право на размещение нестационарного торгового объекта на земельных участках, включенных в Схему размещения нестационарных торговых объектов на территории </w:t>
      </w:r>
      <w:r w:rsidR="00650328" w:rsidRPr="00650328">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Pr="00303371">
        <w:rPr>
          <w:rFonts w:ascii="Times New Roman" w:hAnsi="Times New Roman"/>
          <w:sz w:val="24"/>
          <w:szCs w:val="24"/>
        </w:rPr>
        <w:t xml:space="preserve"> поселения Лужского муниципального района Ленинградской области (далее – Схема НТО), находящихся на территории </w:t>
      </w:r>
      <w:r w:rsidR="00650328" w:rsidRPr="00650328">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поселения Лужского муниципального района Ленинградской области, в том числе, без формирования земельных участков на территориях (землях) общего пользования, а также на земельных участках из земель, государственная собственность на которые не разграничена (далее – конкурсный отбор, конкурс, торги).</w:t>
      </w:r>
    </w:p>
    <w:p w:rsidR="003A5184" w:rsidRPr="00303371" w:rsidRDefault="003A5184" w:rsidP="00650328">
      <w:pPr>
        <w:pStyle w:val="a4"/>
        <w:widowControl w:val="0"/>
        <w:numPr>
          <w:ilvl w:val="1"/>
          <w:numId w:val="7"/>
        </w:numPr>
        <w:tabs>
          <w:tab w:val="left" w:pos="0"/>
          <w:tab w:val="left" w:pos="1276"/>
        </w:tabs>
        <w:autoSpaceDE w:val="0"/>
        <w:autoSpaceDN w:val="0"/>
        <w:spacing w:after="0" w:line="240" w:lineRule="auto"/>
        <w:jc w:val="both"/>
        <w:rPr>
          <w:rFonts w:ascii="Times New Roman" w:hAnsi="Times New Roman"/>
          <w:sz w:val="24"/>
          <w:szCs w:val="24"/>
        </w:rPr>
      </w:pPr>
      <w:r w:rsidRPr="00303371">
        <w:rPr>
          <w:rFonts w:ascii="Times New Roman" w:hAnsi="Times New Roman"/>
          <w:sz w:val="24"/>
          <w:szCs w:val="24"/>
        </w:rPr>
        <w:t xml:space="preserve">Конкурсный отбор в соответствии с настоящим Порядком проводится в случаях, предусмотренных пунктом 3.10.4 Положения о размещении нестационарных торговых объектов на территории </w:t>
      </w:r>
      <w:r w:rsidR="00650328" w:rsidRPr="00650328">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 xml:space="preserve">поселения Лужского муниципального района Ленинградской области (далее – Положение о размещении НТО). </w:t>
      </w:r>
    </w:p>
    <w:p w:rsidR="003A5184" w:rsidRPr="00303371" w:rsidRDefault="003A5184" w:rsidP="00374348">
      <w:pPr>
        <w:pStyle w:val="a4"/>
        <w:widowControl w:val="0"/>
        <w:numPr>
          <w:ilvl w:val="1"/>
          <w:numId w:val="7"/>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Проводимые в соответствии с настоящим Порядком конкурсы являются открытыми по составу участников и форме подачи предложений.</w:t>
      </w:r>
    </w:p>
    <w:p w:rsidR="003A5184" w:rsidRPr="00303371" w:rsidRDefault="003A5184" w:rsidP="00650328">
      <w:pPr>
        <w:pStyle w:val="a4"/>
        <w:widowControl w:val="0"/>
        <w:numPr>
          <w:ilvl w:val="1"/>
          <w:numId w:val="7"/>
        </w:numPr>
        <w:tabs>
          <w:tab w:val="left" w:pos="0"/>
          <w:tab w:val="left" w:pos="1276"/>
        </w:tabs>
        <w:autoSpaceDE w:val="0"/>
        <w:autoSpaceDN w:val="0"/>
        <w:spacing w:after="0" w:line="240" w:lineRule="auto"/>
        <w:jc w:val="both"/>
        <w:rPr>
          <w:rFonts w:ascii="Times New Roman" w:hAnsi="Times New Roman"/>
          <w:sz w:val="24"/>
          <w:szCs w:val="24"/>
        </w:rPr>
      </w:pPr>
      <w:bookmarkStart w:id="5" w:name="P57"/>
      <w:bookmarkEnd w:id="5"/>
      <w:r w:rsidRPr="00303371">
        <w:rPr>
          <w:rFonts w:ascii="Times New Roman" w:hAnsi="Times New Roman"/>
          <w:sz w:val="24"/>
          <w:szCs w:val="24"/>
        </w:rPr>
        <w:t>Организатором конкурса</w:t>
      </w:r>
      <w:bookmarkStart w:id="6" w:name="P65"/>
      <w:bookmarkEnd w:id="6"/>
      <w:r w:rsidRPr="00303371">
        <w:rPr>
          <w:rFonts w:ascii="Times New Roman" w:hAnsi="Times New Roman"/>
          <w:sz w:val="24"/>
          <w:szCs w:val="24"/>
        </w:rPr>
        <w:t xml:space="preserve"> является администрация </w:t>
      </w:r>
      <w:r w:rsidR="00650328" w:rsidRPr="00650328">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00303371">
        <w:rPr>
          <w:rFonts w:ascii="Times New Roman" w:hAnsi="Times New Roman"/>
          <w:color w:val="000000"/>
          <w:sz w:val="24"/>
          <w:szCs w:val="24"/>
        </w:rPr>
        <w:t xml:space="preserve">поселения </w:t>
      </w:r>
      <w:r w:rsidRPr="00303371">
        <w:rPr>
          <w:rFonts w:ascii="Times New Roman" w:hAnsi="Times New Roman"/>
          <w:sz w:val="24"/>
          <w:szCs w:val="24"/>
        </w:rPr>
        <w:t>Лужского муниципального района Ленинградской области (далее – Администрация, организатор конкурса).</w:t>
      </w:r>
    </w:p>
    <w:p w:rsidR="003A5184" w:rsidRPr="00303371" w:rsidRDefault="003A5184" w:rsidP="00650328">
      <w:pPr>
        <w:pStyle w:val="a4"/>
        <w:widowControl w:val="0"/>
        <w:numPr>
          <w:ilvl w:val="1"/>
          <w:numId w:val="7"/>
        </w:numPr>
        <w:tabs>
          <w:tab w:val="left" w:pos="0"/>
          <w:tab w:val="left" w:pos="1276"/>
        </w:tabs>
        <w:autoSpaceDE w:val="0"/>
        <w:autoSpaceDN w:val="0"/>
        <w:spacing w:after="0" w:line="240" w:lineRule="auto"/>
        <w:jc w:val="both"/>
        <w:rPr>
          <w:rFonts w:ascii="Times New Roman" w:hAnsi="Times New Roman"/>
          <w:sz w:val="24"/>
          <w:szCs w:val="24"/>
        </w:rPr>
      </w:pPr>
      <w:r w:rsidRPr="00303371">
        <w:rPr>
          <w:rFonts w:ascii="Times New Roman" w:hAnsi="Times New Roman"/>
          <w:sz w:val="24"/>
          <w:szCs w:val="24"/>
        </w:rPr>
        <w:t xml:space="preserve">Предметом конкурса является право на заключение договора на размещение нестационарного торгового объекта на территории </w:t>
      </w:r>
      <w:r w:rsidR="00650328" w:rsidRPr="00650328">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 xml:space="preserve">поселения Лужского муниципального района Ленинградской области (далее – Договор). </w:t>
      </w:r>
    </w:p>
    <w:p w:rsidR="003A5184" w:rsidRPr="00303371" w:rsidRDefault="003A5184" w:rsidP="00374348">
      <w:pPr>
        <w:pStyle w:val="a4"/>
        <w:widowControl w:val="0"/>
        <w:numPr>
          <w:ilvl w:val="1"/>
          <w:numId w:val="7"/>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Победителем конкурса является участник конкурса, определенный в соответствии с п. 12.5.2 настоящего Порядка.</w:t>
      </w:r>
    </w:p>
    <w:p w:rsidR="00303371" w:rsidRDefault="00303371" w:rsidP="003A5184">
      <w:pPr>
        <w:pStyle w:val="ConsPlusNormal"/>
        <w:widowControl w:val="0"/>
        <w:tabs>
          <w:tab w:val="left" w:pos="3544"/>
        </w:tabs>
        <w:jc w:val="center"/>
        <w:rPr>
          <w:rFonts w:ascii="Times New Roman" w:hAnsi="Times New Roman" w:cs="Times New Roman"/>
          <w:bCs/>
          <w:color w:val="000000"/>
          <w:sz w:val="24"/>
          <w:szCs w:val="24"/>
        </w:rPr>
      </w:pPr>
    </w:p>
    <w:p w:rsidR="003A5184" w:rsidRPr="00303371" w:rsidRDefault="003A5184" w:rsidP="003A5184">
      <w:pPr>
        <w:pStyle w:val="ConsPlusNormal"/>
        <w:widowControl w:val="0"/>
        <w:tabs>
          <w:tab w:val="left" w:pos="3544"/>
        </w:tabs>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II. Комиссия по проведению конкурса</w:t>
      </w:r>
    </w:p>
    <w:p w:rsidR="003A5184" w:rsidRPr="00303371" w:rsidRDefault="003A5184" w:rsidP="003A5184">
      <w:pPr>
        <w:pStyle w:val="ConsPlusNormal"/>
        <w:widowControl w:val="0"/>
        <w:tabs>
          <w:tab w:val="left" w:pos="3544"/>
        </w:tabs>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8"/>
        </w:numPr>
        <w:tabs>
          <w:tab w:val="left" w:pos="0"/>
          <w:tab w:val="left" w:pos="1276"/>
          <w:tab w:val="left" w:pos="354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Для проведения конкурса создается конкурсная комиссия.</w:t>
      </w:r>
    </w:p>
    <w:p w:rsidR="003A5184" w:rsidRPr="00303371" w:rsidRDefault="003A5184" w:rsidP="00374348">
      <w:pPr>
        <w:pStyle w:val="a4"/>
        <w:widowControl w:val="0"/>
        <w:numPr>
          <w:ilvl w:val="1"/>
          <w:numId w:val="8"/>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Положение о конкурсной комиссии утверждается постановлением Администрации.</w:t>
      </w:r>
    </w:p>
    <w:p w:rsidR="003A5184" w:rsidRPr="00303371" w:rsidRDefault="003A5184" w:rsidP="00374348">
      <w:pPr>
        <w:pStyle w:val="a4"/>
        <w:widowControl w:val="0"/>
        <w:numPr>
          <w:ilvl w:val="1"/>
          <w:numId w:val="8"/>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Состав конкурсной комиссии утверждается постановлением Администрации.</w:t>
      </w:r>
    </w:p>
    <w:p w:rsidR="003A5184" w:rsidRPr="00303371" w:rsidRDefault="003A5184" w:rsidP="003A5184">
      <w:pPr>
        <w:pStyle w:val="a4"/>
        <w:widowControl w:val="0"/>
        <w:tabs>
          <w:tab w:val="left" w:pos="0"/>
          <w:tab w:val="left" w:pos="1276"/>
        </w:tabs>
        <w:autoSpaceDE w:val="0"/>
        <w:autoSpaceDN w:val="0"/>
        <w:ind w:left="709"/>
        <w:jc w:val="both"/>
        <w:rPr>
          <w:rFonts w:ascii="Times New Roman" w:hAnsi="Times New Roman"/>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III. Требования к участникам конкурса</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9"/>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Участником конкурса может быть любое юридическое лицо независимо от </w:t>
      </w:r>
      <w:r w:rsidRPr="00303371">
        <w:rPr>
          <w:rFonts w:ascii="Times New Roman" w:hAnsi="Times New Roman"/>
          <w:sz w:val="24"/>
          <w:szCs w:val="24"/>
        </w:rPr>
        <w:lastRenderedPageBreak/>
        <w:t>организационно-правовой формы и формы собственности; индивидуальный предприниматель; крестьянское (фермерское) хозяйство, физическое лицо, не являющееся индивидуальным предпринимателем и применяющее специальный налоговый режим «Налог на профессиональный доход» (далее – физическое лицо) подавшие заявку на участие в конкурсе (далее – заявка).</w:t>
      </w:r>
    </w:p>
    <w:p w:rsidR="003A5184" w:rsidRPr="00303371" w:rsidRDefault="003A5184" w:rsidP="00374348">
      <w:pPr>
        <w:pStyle w:val="a4"/>
        <w:widowControl w:val="0"/>
        <w:numPr>
          <w:ilvl w:val="1"/>
          <w:numId w:val="9"/>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7" w:name="P89"/>
      <w:bookmarkEnd w:id="7"/>
      <w:r w:rsidRPr="00303371">
        <w:rPr>
          <w:rFonts w:ascii="Times New Roman" w:hAnsi="Times New Roman"/>
          <w:sz w:val="24"/>
          <w:szCs w:val="24"/>
        </w:rPr>
        <w:t>Участники конкурса должны соответствовать следующим требованиям:</w:t>
      </w:r>
    </w:p>
    <w:p w:rsidR="003A5184" w:rsidRPr="00303371" w:rsidRDefault="003A5184" w:rsidP="00374348">
      <w:pPr>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отсутствие в отношении </w:t>
      </w:r>
      <w:proofErr w:type="gramStart"/>
      <w:r w:rsidRPr="00303371">
        <w:rPr>
          <w:rFonts w:ascii="Times New Roman" w:hAnsi="Times New Roman"/>
          <w:sz w:val="24"/>
          <w:szCs w:val="24"/>
        </w:rPr>
        <w:t xml:space="preserve">участника конкурса </w:t>
      </w:r>
      <w:r w:rsidRPr="00303371">
        <w:rPr>
          <w:rFonts w:ascii="Times New Roman" w:hAnsi="Times New Roman"/>
          <w:sz w:val="24"/>
          <w:szCs w:val="24"/>
        </w:rPr>
        <w:sym w:font="Symbol" w:char="F02D"/>
      </w:r>
      <w:r w:rsidRPr="00303371">
        <w:rPr>
          <w:rFonts w:ascii="Times New Roman" w:hAnsi="Times New Roman"/>
          <w:sz w:val="24"/>
          <w:szCs w:val="24"/>
        </w:rPr>
        <w:t xml:space="preserve"> юридического лица процедуры ликвидации</w:t>
      </w:r>
      <w:proofErr w:type="gramEnd"/>
      <w:r w:rsidRPr="00303371">
        <w:rPr>
          <w:rFonts w:ascii="Times New Roman" w:hAnsi="Times New Roman"/>
          <w:sz w:val="24"/>
          <w:szCs w:val="24"/>
        </w:rPr>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(банкротом) либо об открытии конкурсного производства;</w:t>
      </w:r>
    </w:p>
    <w:p w:rsidR="003A5184" w:rsidRPr="00303371" w:rsidRDefault="003A5184" w:rsidP="00374348">
      <w:pPr>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отсутствие в отношении участника конкурса решения уполномоченного органа о привлечении к административной ответственности в виде приостановления деятельности в порядке, предусмотренном КоАП РФ, на день подачи заявки на участие в конкурсе;</w:t>
      </w:r>
    </w:p>
    <w:p w:rsidR="003A5184" w:rsidRPr="00303371" w:rsidRDefault="003A5184" w:rsidP="00374348">
      <w:pPr>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3A5184" w:rsidRPr="00303371" w:rsidRDefault="003A5184" w:rsidP="00374348">
      <w:pPr>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отсутствие задолженности по договорам аренды муниципального имущества муниципальн</w:t>
      </w:r>
      <w:r w:rsidR="00303371">
        <w:rPr>
          <w:rFonts w:ascii="Times New Roman" w:hAnsi="Times New Roman"/>
          <w:sz w:val="24"/>
          <w:szCs w:val="24"/>
        </w:rPr>
        <w:t>ого</w:t>
      </w:r>
      <w:r w:rsidRPr="00303371">
        <w:rPr>
          <w:rFonts w:ascii="Times New Roman" w:hAnsi="Times New Roman"/>
          <w:sz w:val="24"/>
          <w:szCs w:val="24"/>
        </w:rPr>
        <w:t xml:space="preserve"> образовани</w:t>
      </w:r>
      <w:r w:rsidR="00303371">
        <w:rPr>
          <w:rFonts w:ascii="Times New Roman" w:hAnsi="Times New Roman"/>
          <w:sz w:val="24"/>
          <w:szCs w:val="24"/>
        </w:rPr>
        <w:t>я</w:t>
      </w:r>
      <w:r w:rsidRPr="00303371">
        <w:rPr>
          <w:rFonts w:ascii="Times New Roman" w:hAnsi="Times New Roman"/>
          <w:sz w:val="24"/>
          <w:szCs w:val="24"/>
        </w:rPr>
        <w:t xml:space="preserve"> </w:t>
      </w:r>
      <w:r w:rsidR="006E6423">
        <w:rPr>
          <w:rFonts w:ascii="Times New Roman" w:hAnsi="Times New Roman"/>
          <w:bCs/>
          <w:color w:val="000000"/>
          <w:sz w:val="24"/>
          <w:szCs w:val="24"/>
        </w:rPr>
        <w:t>Волошовское</w:t>
      </w:r>
      <w:r w:rsidR="00303371" w:rsidRPr="003A5184">
        <w:rPr>
          <w:rFonts w:ascii="Times New Roman" w:hAnsi="Times New Roman"/>
          <w:bCs/>
          <w:color w:val="000000"/>
          <w:sz w:val="24"/>
          <w:szCs w:val="24"/>
        </w:rPr>
        <w:t xml:space="preserve"> сельско</w:t>
      </w:r>
      <w:r w:rsidR="00303371">
        <w:rPr>
          <w:rFonts w:ascii="Times New Roman" w:hAnsi="Times New Roman"/>
          <w:bCs/>
          <w:color w:val="000000"/>
          <w:sz w:val="24"/>
          <w:szCs w:val="24"/>
        </w:rPr>
        <w:t>е</w:t>
      </w:r>
      <w:r w:rsidR="00303371" w:rsidRPr="003A5184">
        <w:rPr>
          <w:rFonts w:ascii="Times New Roman" w:hAnsi="Times New Roman"/>
          <w:color w:val="000000"/>
          <w:sz w:val="24"/>
          <w:szCs w:val="24"/>
        </w:rPr>
        <w:t xml:space="preserve"> </w:t>
      </w:r>
      <w:r w:rsidRPr="00303371">
        <w:rPr>
          <w:rFonts w:ascii="Times New Roman" w:hAnsi="Times New Roman"/>
          <w:sz w:val="24"/>
          <w:szCs w:val="24"/>
        </w:rPr>
        <w:t xml:space="preserve">поселение Лужского муниципального района Ленинградской области и земельных участков, находящихся на территории </w:t>
      </w:r>
      <w:r w:rsidR="006E6423">
        <w:rPr>
          <w:rFonts w:ascii="Times New Roman" w:hAnsi="Times New Roman"/>
          <w:bCs/>
          <w:color w:val="000000"/>
          <w:sz w:val="24"/>
          <w:szCs w:val="24"/>
        </w:rPr>
        <w:t>Волошо</w:t>
      </w:r>
      <w:r w:rsidR="006E6423" w:rsidRPr="003A5184">
        <w:rPr>
          <w:rFonts w:ascii="Times New Roman" w:hAnsi="Times New Roman"/>
          <w:bCs/>
          <w:color w:val="000000"/>
          <w:sz w:val="24"/>
          <w:szCs w:val="24"/>
        </w:rPr>
        <w:t>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поселения, государственная собственность на которые не разграничена (при наличии таковых договоров).</w:t>
      </w:r>
    </w:p>
    <w:p w:rsidR="003A5184" w:rsidRPr="00303371" w:rsidRDefault="003A5184" w:rsidP="00374348">
      <w:pPr>
        <w:pStyle w:val="a4"/>
        <w:widowControl w:val="0"/>
        <w:numPr>
          <w:ilvl w:val="1"/>
          <w:numId w:val="9"/>
        </w:numPr>
        <w:tabs>
          <w:tab w:val="left" w:pos="0"/>
          <w:tab w:val="left" w:pos="1134"/>
        </w:tabs>
        <w:autoSpaceDE w:val="0"/>
        <w:autoSpaceDN w:val="0"/>
        <w:spacing w:after="0" w:line="240" w:lineRule="auto"/>
        <w:ind w:left="0" w:firstLine="567"/>
        <w:jc w:val="both"/>
        <w:rPr>
          <w:rFonts w:ascii="Times New Roman" w:hAnsi="Times New Roman"/>
          <w:sz w:val="24"/>
          <w:szCs w:val="24"/>
        </w:rPr>
      </w:pPr>
      <w:r w:rsidRPr="00303371">
        <w:rPr>
          <w:rFonts w:ascii="Times New Roman" w:hAnsi="Times New Roman"/>
          <w:sz w:val="24"/>
          <w:szCs w:val="24"/>
        </w:rPr>
        <w:t>Заявка на участие в конкурсе должна быть подана уполномоченным лицом.</w:t>
      </w:r>
    </w:p>
    <w:p w:rsidR="003A5184" w:rsidRPr="00303371" w:rsidRDefault="003A5184" w:rsidP="00374348">
      <w:pPr>
        <w:pStyle w:val="a4"/>
        <w:widowControl w:val="0"/>
        <w:numPr>
          <w:ilvl w:val="1"/>
          <w:numId w:val="9"/>
        </w:numPr>
        <w:tabs>
          <w:tab w:val="left" w:pos="0"/>
          <w:tab w:val="left" w:pos="1134"/>
        </w:tabs>
        <w:autoSpaceDE w:val="0"/>
        <w:autoSpaceDN w:val="0"/>
        <w:spacing w:after="0" w:line="240" w:lineRule="auto"/>
        <w:ind w:left="0" w:firstLine="567"/>
        <w:jc w:val="both"/>
        <w:rPr>
          <w:rFonts w:ascii="Times New Roman" w:hAnsi="Times New Roman"/>
          <w:sz w:val="24"/>
          <w:szCs w:val="24"/>
        </w:rPr>
      </w:pPr>
      <w:r w:rsidRPr="00303371">
        <w:rPr>
          <w:rFonts w:ascii="Times New Roman" w:hAnsi="Times New Roman"/>
          <w:sz w:val="24"/>
          <w:szCs w:val="24"/>
        </w:rPr>
        <w:t>Организатор конкурса, конкурсная комиссия вправе самостоятельно запрашивать необходимую информацию и документы в целях проверки соответствия участника конкурса требованиям, указанным в пункте 3.2 настоящего Порядка.</w:t>
      </w:r>
    </w:p>
    <w:p w:rsidR="003A5184" w:rsidRPr="00303371" w:rsidRDefault="003A5184" w:rsidP="00374348">
      <w:pPr>
        <w:pStyle w:val="a4"/>
        <w:widowControl w:val="0"/>
        <w:numPr>
          <w:ilvl w:val="1"/>
          <w:numId w:val="9"/>
        </w:numPr>
        <w:tabs>
          <w:tab w:val="left" w:pos="0"/>
          <w:tab w:val="left" w:pos="1134"/>
        </w:tabs>
        <w:autoSpaceDE w:val="0"/>
        <w:autoSpaceDN w:val="0"/>
        <w:spacing w:after="0" w:line="240" w:lineRule="auto"/>
        <w:ind w:left="0" w:firstLine="567"/>
        <w:jc w:val="both"/>
        <w:rPr>
          <w:rFonts w:ascii="Times New Roman" w:hAnsi="Times New Roman"/>
          <w:sz w:val="24"/>
          <w:szCs w:val="24"/>
        </w:rPr>
      </w:pPr>
      <w:r w:rsidRPr="00303371">
        <w:rPr>
          <w:rFonts w:ascii="Times New Roman" w:hAnsi="Times New Roman"/>
          <w:sz w:val="24"/>
          <w:szCs w:val="24"/>
        </w:rPr>
        <w:t>Участники конкурса вносят задаток в размере 50 % от установленной начальной (минимальной) цены за право заключения Договора.</w:t>
      </w:r>
    </w:p>
    <w:p w:rsidR="003A5184" w:rsidRPr="00303371" w:rsidRDefault="003A5184" w:rsidP="003A5184">
      <w:pPr>
        <w:widowControl w:val="0"/>
        <w:tabs>
          <w:tab w:val="left" w:pos="0"/>
          <w:tab w:val="left" w:pos="1134"/>
        </w:tabs>
        <w:autoSpaceDE w:val="0"/>
        <w:autoSpaceDN w:val="0"/>
        <w:ind w:left="567"/>
        <w:jc w:val="both"/>
        <w:rPr>
          <w:rFonts w:ascii="Times New Roman" w:hAnsi="Times New Roman"/>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IV. Условия допуска к участию в конкурсе</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10"/>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Заявителями могут быть лица, указанные в пункте 3.1 настоящего Порядка, претендующие на заключение Договора по результатам торгов и подавшие заявки на участие в конкурсе (далее </w:t>
      </w:r>
      <w:r w:rsidRPr="00303371">
        <w:rPr>
          <w:rFonts w:ascii="Times New Roman" w:hAnsi="Times New Roman"/>
          <w:sz w:val="24"/>
          <w:szCs w:val="24"/>
        </w:rPr>
        <w:sym w:font="Symbol" w:char="F02D"/>
      </w:r>
      <w:r w:rsidRPr="00303371">
        <w:rPr>
          <w:rFonts w:ascii="Times New Roman" w:hAnsi="Times New Roman"/>
          <w:sz w:val="24"/>
          <w:szCs w:val="24"/>
        </w:rPr>
        <w:t xml:space="preserve"> заявители).</w:t>
      </w:r>
    </w:p>
    <w:p w:rsidR="003A5184" w:rsidRPr="00303371" w:rsidRDefault="003A5184" w:rsidP="00374348">
      <w:pPr>
        <w:pStyle w:val="a4"/>
        <w:widowControl w:val="0"/>
        <w:numPr>
          <w:ilvl w:val="1"/>
          <w:numId w:val="10"/>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8" w:name="P100"/>
      <w:bookmarkEnd w:id="8"/>
      <w:r w:rsidRPr="00303371">
        <w:rPr>
          <w:rFonts w:ascii="Times New Roman" w:hAnsi="Times New Roman"/>
          <w:sz w:val="24"/>
          <w:szCs w:val="24"/>
        </w:rPr>
        <w:t>Заявитель не допускается конкурсной комиссией к участию в конкурсе в случаях:</w:t>
      </w:r>
    </w:p>
    <w:p w:rsidR="003A5184" w:rsidRPr="00303371" w:rsidRDefault="003A5184" w:rsidP="00374348">
      <w:pPr>
        <w:pStyle w:val="a4"/>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bookmarkStart w:id="9" w:name="P108"/>
      <w:bookmarkEnd w:id="9"/>
      <w:r w:rsidRPr="00303371">
        <w:rPr>
          <w:rFonts w:ascii="Times New Roman" w:hAnsi="Times New Roman"/>
          <w:sz w:val="24"/>
          <w:szCs w:val="24"/>
        </w:rPr>
        <w:t>подачи заявки позднее или ранее срока, указанного в извещении о проведении конкурса;</w:t>
      </w:r>
    </w:p>
    <w:p w:rsidR="003A5184" w:rsidRPr="00303371" w:rsidRDefault="003A5184" w:rsidP="00374348">
      <w:pPr>
        <w:pStyle w:val="a4"/>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несоответствия заявителя требованиям, указанным в пункте 3.2 настоящего Порядка;</w:t>
      </w:r>
    </w:p>
    <w:p w:rsidR="003A5184" w:rsidRPr="00303371" w:rsidRDefault="003A5184" w:rsidP="00374348">
      <w:pPr>
        <w:pStyle w:val="a4"/>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несоответствия заявки на участие в конкурсном отборе требованиям конкурсной документации и п. 3.3 настоящего Порядка; </w:t>
      </w:r>
    </w:p>
    <w:p w:rsidR="003A5184" w:rsidRPr="00303371" w:rsidRDefault="003A5184" w:rsidP="00374348">
      <w:pPr>
        <w:pStyle w:val="a4"/>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недостоверности сведений/информации в заявке;</w:t>
      </w:r>
    </w:p>
    <w:p w:rsidR="003A5184" w:rsidRPr="00303371" w:rsidRDefault="003A5184" w:rsidP="00374348">
      <w:pPr>
        <w:pStyle w:val="a4"/>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невнесения задатка в сроки и в размере, указанном в извещении о проведении конкурса.</w:t>
      </w:r>
    </w:p>
    <w:p w:rsidR="003A5184" w:rsidRPr="00303371" w:rsidRDefault="003A5184" w:rsidP="00374348">
      <w:pPr>
        <w:pStyle w:val="a4"/>
        <w:widowControl w:val="0"/>
        <w:numPr>
          <w:ilvl w:val="1"/>
          <w:numId w:val="10"/>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Отказ в допуске к участию в конкурсе по иным основаниям, кроме случаев, указанных в пункте 4.2 настоящего Порядка, не допускается.</w:t>
      </w:r>
    </w:p>
    <w:p w:rsidR="003A5184" w:rsidRPr="00303371" w:rsidRDefault="003A5184" w:rsidP="00395CE4">
      <w:pPr>
        <w:pStyle w:val="a4"/>
        <w:widowControl w:val="0"/>
        <w:numPr>
          <w:ilvl w:val="1"/>
          <w:numId w:val="10"/>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0" w:name="P112"/>
      <w:bookmarkEnd w:id="10"/>
      <w:r w:rsidRPr="00303371">
        <w:rPr>
          <w:rFonts w:ascii="Times New Roman" w:hAnsi="Times New Roman"/>
          <w:sz w:val="24"/>
          <w:szCs w:val="24"/>
        </w:rPr>
        <w:t xml:space="preserve">В случае установления факта недостоверности сведений, содержащихся в заявке на участие в конкурсе, конкурсная комиссия отстраняет участника конкурса от участия в конкурсе на любом этапе его проведения. Протокол об отстранении участника </w:t>
      </w:r>
      <w:r w:rsidRPr="00303371">
        <w:rPr>
          <w:rFonts w:ascii="Times New Roman" w:hAnsi="Times New Roman"/>
          <w:sz w:val="24"/>
          <w:szCs w:val="24"/>
        </w:rPr>
        <w:lastRenderedPageBreak/>
        <w:t>конкурса от участия в конкурсе подлежит размещению на официальном сайте Администрации в специальном разделе о размещении информации о проведении конкурсов на право заключения договора на размещение нестационарного торгового объекта (далее – НТО),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A5184" w:rsidRPr="00303371" w:rsidRDefault="003A5184" w:rsidP="00395CE4">
      <w:pPr>
        <w:pStyle w:val="ConsPlusNormal"/>
        <w:widowControl w:val="0"/>
        <w:tabs>
          <w:tab w:val="left" w:pos="1134"/>
        </w:tabs>
        <w:ind w:left="426"/>
        <w:jc w:val="both"/>
        <w:rPr>
          <w:rFonts w:ascii="Times New Roman" w:hAnsi="Times New Roman" w:cs="Times New Roman"/>
          <w:color w:val="000000"/>
          <w:sz w:val="24"/>
          <w:szCs w:val="24"/>
        </w:rPr>
      </w:pPr>
    </w:p>
    <w:p w:rsidR="003A5184" w:rsidRPr="00303371" w:rsidRDefault="003A5184" w:rsidP="00395CE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V. Информационное обеспечение конкурса</w:t>
      </w:r>
    </w:p>
    <w:p w:rsidR="003A5184" w:rsidRPr="00303371" w:rsidRDefault="003A5184" w:rsidP="00395CE4">
      <w:pPr>
        <w:pStyle w:val="ConsPlusNormal"/>
        <w:widowControl w:val="0"/>
        <w:jc w:val="center"/>
        <w:rPr>
          <w:rFonts w:ascii="Times New Roman" w:hAnsi="Times New Roman" w:cs="Times New Roman"/>
          <w:color w:val="000000"/>
          <w:sz w:val="24"/>
          <w:szCs w:val="24"/>
        </w:rPr>
      </w:pPr>
    </w:p>
    <w:p w:rsidR="003A5184" w:rsidRPr="00303371" w:rsidRDefault="003A5184" w:rsidP="00395CE4">
      <w:pPr>
        <w:pStyle w:val="a4"/>
        <w:widowControl w:val="0"/>
        <w:numPr>
          <w:ilvl w:val="1"/>
          <w:numId w:val="12"/>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1" w:name="P117"/>
      <w:bookmarkEnd w:id="11"/>
      <w:r w:rsidRPr="00303371">
        <w:rPr>
          <w:rFonts w:ascii="Times New Roman" w:hAnsi="Times New Roman"/>
          <w:sz w:val="24"/>
          <w:szCs w:val="24"/>
        </w:rPr>
        <w:t xml:space="preserve">Информация о проведении конкурса размещается на официальном сайте Администрации. К информации о проведении конкурса относятся; извещение о проведении конкурса; конкурсная документация; в том числе, сведения, содержащиеся, в извещении об отказе от проведения конкурса; сведения об изменениях, вносимых в конкурсную документацию; о разъяснениях такой документации; протоколы конкурсной комиссии; нормативно-правовые акты о составе и порядке работы конкурсной комиссии. </w:t>
      </w:r>
    </w:p>
    <w:p w:rsidR="003A5184" w:rsidRPr="00303371" w:rsidRDefault="003A5184" w:rsidP="00395CE4">
      <w:pPr>
        <w:pStyle w:val="a4"/>
        <w:widowControl w:val="0"/>
        <w:numPr>
          <w:ilvl w:val="1"/>
          <w:numId w:val="12"/>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Информация о проведении конкурсов, размещенная на официальном сайте Администрации, должна быть доступна для всеобщего ознакомления без взимания платы. </w:t>
      </w:r>
    </w:p>
    <w:p w:rsidR="00395CE4" w:rsidRDefault="00395CE4" w:rsidP="00395CE4">
      <w:pPr>
        <w:pStyle w:val="ConsPlusNormal"/>
        <w:widowControl w:val="0"/>
        <w:jc w:val="center"/>
        <w:rPr>
          <w:rFonts w:ascii="Times New Roman" w:hAnsi="Times New Roman" w:cs="Times New Roman"/>
          <w:bCs/>
          <w:color w:val="000000"/>
          <w:sz w:val="24"/>
          <w:szCs w:val="24"/>
        </w:rPr>
      </w:pPr>
    </w:p>
    <w:p w:rsidR="003A5184" w:rsidRPr="00303371" w:rsidRDefault="003A5184" w:rsidP="00395CE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VI. Извещение о проведении конкурса</w:t>
      </w:r>
    </w:p>
    <w:p w:rsidR="003A5184" w:rsidRPr="00303371" w:rsidRDefault="003A5184" w:rsidP="00395CE4">
      <w:pPr>
        <w:pStyle w:val="ConsPlusNormal"/>
        <w:widowControl w:val="0"/>
        <w:jc w:val="center"/>
        <w:rPr>
          <w:rFonts w:ascii="Times New Roman" w:hAnsi="Times New Roman" w:cs="Times New Roman"/>
          <w:color w:val="000000"/>
          <w:sz w:val="24"/>
          <w:szCs w:val="24"/>
        </w:rPr>
      </w:pPr>
    </w:p>
    <w:p w:rsidR="003A5184" w:rsidRPr="00303371" w:rsidRDefault="003A5184" w:rsidP="00395CE4">
      <w:pPr>
        <w:pStyle w:val="a4"/>
        <w:widowControl w:val="0"/>
        <w:numPr>
          <w:ilvl w:val="1"/>
          <w:numId w:val="13"/>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2" w:name="P330"/>
      <w:bookmarkEnd w:id="12"/>
      <w:r w:rsidRPr="00303371">
        <w:rPr>
          <w:rFonts w:ascii="Times New Roman" w:hAnsi="Times New Roman"/>
          <w:sz w:val="24"/>
          <w:szCs w:val="24"/>
        </w:rPr>
        <w:t>Извещение о проведении конкурса опубликовывается организатором конкурса на официальном сайте Администрации не позднее чем за 15 календарных дней до его проведения.</w:t>
      </w:r>
    </w:p>
    <w:p w:rsidR="003A5184" w:rsidRPr="00303371" w:rsidRDefault="003A5184" w:rsidP="00395CE4">
      <w:pPr>
        <w:pStyle w:val="a4"/>
        <w:widowControl w:val="0"/>
        <w:numPr>
          <w:ilvl w:val="1"/>
          <w:numId w:val="13"/>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Извещение должно содержать следующую информацию:</w:t>
      </w:r>
    </w:p>
    <w:p w:rsidR="003A5184" w:rsidRPr="00303371" w:rsidRDefault="003A5184" w:rsidP="00395CE4">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предмет конкурса – право на размещение нестационарного торгового объекта с указанием: места размещения НТО (адрес и номер в Схеме НТО); типа НТО; площади НТО;</w:t>
      </w:r>
    </w:p>
    <w:p w:rsidR="003A5184" w:rsidRPr="00303371" w:rsidRDefault="003A5184" w:rsidP="00395CE4">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время проведения конкурса, </w:t>
      </w:r>
    </w:p>
    <w:p w:rsidR="003A5184" w:rsidRPr="00303371" w:rsidRDefault="003A5184" w:rsidP="00395CE4">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срок подачи заявки на участие в конкурсе;</w:t>
      </w:r>
    </w:p>
    <w:p w:rsidR="003A5184" w:rsidRPr="00303371" w:rsidRDefault="003A5184" w:rsidP="00395CE4">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место проведения конкурса;</w:t>
      </w:r>
    </w:p>
    <w:p w:rsidR="003A5184" w:rsidRPr="00303371" w:rsidRDefault="003A5184" w:rsidP="00395CE4">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форма торгов;</w:t>
      </w:r>
    </w:p>
    <w:p w:rsidR="003A5184" w:rsidRPr="00303371" w:rsidRDefault="003A5184" w:rsidP="00395CE4">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порядок проведения и условия проведения конкурса, критерии оценки участников конкурса;</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проект договора, заключаемого по результатам конкурса;</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требования к участникам конкурса;</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порядок определения победителя конкурса;</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сведения о начальной (минимальной) цене договора (цене лота);</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требование о внесении задатка, размер задатка, срок и порядок его внесения, возврата. </w:t>
      </w:r>
    </w:p>
    <w:p w:rsidR="003A5184" w:rsidRPr="00303371" w:rsidRDefault="003A5184" w:rsidP="00374348">
      <w:pPr>
        <w:pStyle w:val="a4"/>
        <w:widowControl w:val="0"/>
        <w:numPr>
          <w:ilvl w:val="1"/>
          <w:numId w:val="13"/>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3" w:name="P345"/>
      <w:bookmarkEnd w:id="13"/>
      <w:r w:rsidRPr="00303371">
        <w:rPr>
          <w:rFonts w:ascii="Times New Roman" w:hAnsi="Times New Roman"/>
          <w:sz w:val="24"/>
          <w:szCs w:val="24"/>
        </w:rPr>
        <w:t xml:space="preserve">Организатор конкурса вправе отказаться от проведения конкурса в любое время, но не позднее чем за 3 рабочих дня до наступления даты его проведения. Извещение об отказе от проведения конкурса размещается на официальном сайте Администрации в течение 1 рабочего дня со дня принятия решения об отказе от проведения конкурса. В течение 2 рабочих дней со дня принятия указанного решения организатор конкурса направляет соответствующие уведомления всем подавшим заявки на участие в конкурсе заявителям. Организатор конкурса возвращает заявителям денежные средства, внесенные в качестве задатка, в течение 5 рабочих дней со дня принятия решения об отказе от проведения конкурса. </w:t>
      </w:r>
    </w:p>
    <w:p w:rsidR="003A5184" w:rsidRPr="00303371" w:rsidRDefault="003A5184" w:rsidP="00395CE4">
      <w:pPr>
        <w:pStyle w:val="a4"/>
        <w:widowControl w:val="0"/>
        <w:tabs>
          <w:tab w:val="left" w:pos="0"/>
          <w:tab w:val="left" w:pos="1276"/>
        </w:tabs>
        <w:autoSpaceDE w:val="0"/>
        <w:autoSpaceDN w:val="0"/>
        <w:spacing w:after="0"/>
        <w:ind w:left="709"/>
        <w:jc w:val="both"/>
        <w:rPr>
          <w:rFonts w:ascii="Times New Roman" w:hAnsi="Times New Roman"/>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VII. Конкурсная документация</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2"/>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lastRenderedPageBreak/>
        <w:t>Конкурсная документация разрабатывается организатором конкурса и утверждается постановлением Администрации.</w:t>
      </w:r>
    </w:p>
    <w:p w:rsidR="003A5184" w:rsidRPr="00303371" w:rsidRDefault="003A5184" w:rsidP="00374348">
      <w:pPr>
        <w:pStyle w:val="a4"/>
        <w:widowControl w:val="0"/>
        <w:numPr>
          <w:ilvl w:val="1"/>
          <w:numId w:val="2"/>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4" w:name="P351"/>
      <w:bookmarkEnd w:id="14"/>
      <w:r w:rsidRPr="00303371">
        <w:rPr>
          <w:rFonts w:ascii="Times New Roman" w:hAnsi="Times New Roman"/>
          <w:sz w:val="24"/>
          <w:szCs w:val="24"/>
        </w:rPr>
        <w:t>Конкурсная документация помимо информации и сведений, содержащихся в извещении о проведении конкурса, должна содержать:</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наименование, место нахождения, почтовый адрес, адрес электронной почты и номер контактного телефона организатора конкурса;</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площадь земельного участка, предназначенного для размещения нестационарного торгового объекта (ориентировочная, в случае если участок не сформирован); характеристики земельного участка из ЕГРН (в случае, если размещение НТО предполагается на участке, поставленном на кадастровом учете);</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требования к внешнему виду нестационарного торгового объекта с привязкой к существующей застройке, а также технические требования, предъявляемые к остановочным пунктам (в отношении торгового павильона в составе остановочного павильона);</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bookmarkStart w:id="15" w:name="P338"/>
      <w:bookmarkEnd w:id="15"/>
      <w:r w:rsidRPr="00303371">
        <w:rPr>
          <w:rFonts w:ascii="Times New Roman" w:hAnsi="Times New Roman"/>
          <w:sz w:val="24"/>
          <w:szCs w:val="24"/>
        </w:rPr>
        <w:t>срок действия договора (договор заключается на срок с учетом п. 2.4 Положения о размещении НТО);</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срок, место и порядок предоставления конкурсной документации, электронный адрес официального сайта, на котором размещена конкурсная документация;</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срок, в течение которого организатор конкурса вправе отказаться от проведения конкурса, устанавливаемый с учетом положений пункта 6.3 настоящего Порядка;</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требования, предъявляемые к участникам конкурса;</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условия допуска к участию в конкурсе;</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реквизиты счета для перечисления задатка;</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требования к содержанию, составу и форме заявки на участие в конкурсе в соответствии с пунктами 10.1, 10.2 настоящего Порядка и инструкцию по ее заполнению;</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форму, сроки и порядок оплаты по договору;</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6" w:name="P360"/>
      <w:bookmarkStart w:id="17" w:name="P361"/>
      <w:bookmarkEnd w:id="16"/>
      <w:bookmarkEnd w:id="17"/>
      <w:r w:rsidRPr="00303371">
        <w:rPr>
          <w:rFonts w:ascii="Times New Roman" w:hAnsi="Times New Roman"/>
          <w:sz w:val="24"/>
          <w:szCs w:val="24"/>
        </w:rPr>
        <w:t>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извещения о проведении конкурса в соответствии с п. 8.1 настоящего Порядка. Дата и время окончания срока подачи заявок на участие в конкурсе устанавливаются в соответствии с пунктом 6.1 настоящего Порядка;</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порядок и срок отзыва заявок на участие в конкурсе. При этом срок отзыва заявок на участие в конкурсе устанавливается в соответствии с пунктом 10.8 настоящего Порядка;</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формы, порядок, даты начала и окончания предоставления участникам конкурса разъяснений положений конкурсной документации в соответствии с пунктами 9.1, 9.2 настоящего Порядка;</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начальная (минимальная) цена за право заключения договора;</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место, дата и время начала и окончания рассмотрения заявок на участие в конкурсе;</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proofErr w:type="gramStart"/>
      <w:r w:rsidRPr="00303371">
        <w:rPr>
          <w:rFonts w:ascii="Times New Roman" w:hAnsi="Times New Roman"/>
          <w:sz w:val="24"/>
          <w:szCs w:val="24"/>
        </w:rPr>
        <w:t>срок, в течение которого должен быть подписан проект договора, составляющий не менее 10 календарных дней со дня размещения на официальном сайте Администрации итогового протокола конкурса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8" w:name="P379"/>
      <w:bookmarkEnd w:id="18"/>
      <w:r w:rsidRPr="00303371">
        <w:rPr>
          <w:rFonts w:ascii="Times New Roman" w:hAnsi="Times New Roman"/>
          <w:sz w:val="24"/>
          <w:szCs w:val="24"/>
        </w:rPr>
        <w:t xml:space="preserve">проект договора (в случае проведения конкурса по нескольким лотам </w:t>
      </w:r>
      <w:r w:rsidRPr="00303371">
        <w:rPr>
          <w:rFonts w:ascii="Times New Roman" w:hAnsi="Times New Roman"/>
          <w:sz w:val="24"/>
          <w:szCs w:val="24"/>
        </w:rPr>
        <w:sym w:font="Symbol" w:char="F02D"/>
      </w:r>
      <w:r w:rsidRPr="00303371">
        <w:rPr>
          <w:rFonts w:ascii="Times New Roman" w:hAnsi="Times New Roman"/>
          <w:sz w:val="24"/>
          <w:szCs w:val="24"/>
        </w:rPr>
        <w:t xml:space="preserve"> проект договора в отношении каждого лота), который является неотъемлемой частью конкурсной документации.</w:t>
      </w:r>
    </w:p>
    <w:p w:rsidR="003A5184" w:rsidRPr="00303371" w:rsidRDefault="003A5184" w:rsidP="00374348">
      <w:pPr>
        <w:pStyle w:val="a4"/>
        <w:widowControl w:val="0"/>
        <w:numPr>
          <w:ilvl w:val="1"/>
          <w:numId w:val="2"/>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3A5184" w:rsidRPr="00303371" w:rsidRDefault="003A5184" w:rsidP="003A5184">
      <w:pPr>
        <w:pStyle w:val="ConsPlusNormal"/>
        <w:widowControl w:val="0"/>
        <w:jc w:val="both"/>
        <w:rPr>
          <w:rFonts w:ascii="Times New Roman" w:hAnsi="Times New Roman" w:cs="Times New Roman"/>
          <w:bCs/>
          <w:color w:val="000000"/>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VIII. Порядок предоставления конкурсной документации</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15"/>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9" w:name="P186"/>
      <w:bookmarkEnd w:id="19"/>
      <w:r w:rsidRPr="00303371">
        <w:rPr>
          <w:rFonts w:ascii="Times New Roman" w:hAnsi="Times New Roman"/>
          <w:sz w:val="24"/>
          <w:szCs w:val="24"/>
        </w:rPr>
        <w:t>При опубликовании извещения о проведении конкурса организатор конкурса обеспечивает размещение конкурсной документации на официальном сайте Администрации в срок, предусмотренный пунктом 6.1 настоящего Порядка, одновременно с размещением извещения о проведении конкурса. Конкурсная документация должна быть доступна для ознакомления на официальном сайте Администрации без взимания платы.</w:t>
      </w:r>
    </w:p>
    <w:p w:rsidR="003A5184" w:rsidRPr="00303371" w:rsidRDefault="003A5184" w:rsidP="00374348">
      <w:pPr>
        <w:pStyle w:val="a4"/>
        <w:widowControl w:val="0"/>
        <w:numPr>
          <w:ilvl w:val="1"/>
          <w:numId w:val="15"/>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20" w:name="P187"/>
      <w:bookmarkEnd w:id="20"/>
      <w:r w:rsidRPr="00303371">
        <w:rPr>
          <w:rFonts w:ascii="Times New Roman" w:hAnsi="Times New Roman"/>
          <w:sz w:val="24"/>
          <w:szCs w:val="24"/>
        </w:rPr>
        <w:t>После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конкурсную документацию.</w:t>
      </w:r>
    </w:p>
    <w:p w:rsidR="003A5184" w:rsidRPr="00303371" w:rsidRDefault="003A5184" w:rsidP="00374348">
      <w:pPr>
        <w:pStyle w:val="a4"/>
        <w:widowControl w:val="0"/>
        <w:numPr>
          <w:ilvl w:val="1"/>
          <w:numId w:val="15"/>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Предоставление конкурсной документации до опубликования на официальном сайте Администрации извещения о проведении конкурса не допускается.</w:t>
      </w:r>
    </w:p>
    <w:p w:rsidR="003A5184" w:rsidRPr="00303371" w:rsidRDefault="003A5184" w:rsidP="003A5184">
      <w:pPr>
        <w:pStyle w:val="ConsPlusNormal"/>
        <w:widowControl w:val="0"/>
        <w:ind w:firstLine="709"/>
        <w:jc w:val="both"/>
        <w:rPr>
          <w:rFonts w:ascii="Times New Roman" w:hAnsi="Times New Roman" w:cs="Times New Roman"/>
          <w:bCs/>
          <w:color w:val="000000"/>
          <w:sz w:val="24"/>
          <w:szCs w:val="24"/>
        </w:rPr>
      </w:pPr>
      <w:bookmarkStart w:id="21" w:name="P189"/>
      <w:bookmarkEnd w:id="21"/>
    </w:p>
    <w:p w:rsidR="003A5184" w:rsidRPr="00303371" w:rsidRDefault="003A5184" w:rsidP="003A5184">
      <w:pPr>
        <w:pStyle w:val="ConsPlusNormal"/>
        <w:widowControl w:val="0"/>
        <w:ind w:firstLine="709"/>
        <w:jc w:val="center"/>
        <w:rPr>
          <w:rFonts w:ascii="Times New Roman" w:hAnsi="Times New Roman" w:cs="Times New Roman"/>
          <w:color w:val="000000"/>
          <w:sz w:val="24"/>
          <w:szCs w:val="24"/>
        </w:rPr>
      </w:pPr>
      <w:r w:rsidRPr="00303371">
        <w:rPr>
          <w:rFonts w:ascii="Times New Roman" w:hAnsi="Times New Roman" w:cs="Times New Roman"/>
          <w:bCs/>
          <w:color w:val="000000"/>
          <w:sz w:val="24"/>
          <w:szCs w:val="24"/>
        </w:rPr>
        <w:t>IX. Разъяснение положений конкурсной документации</w:t>
      </w: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и внесение в нее изменений</w:t>
      </w:r>
    </w:p>
    <w:p w:rsidR="003A5184" w:rsidRPr="00303371" w:rsidRDefault="003A5184" w:rsidP="003A5184">
      <w:pPr>
        <w:pStyle w:val="ConsPlusNormal"/>
        <w:widowControl w:val="0"/>
        <w:jc w:val="center"/>
        <w:rPr>
          <w:rFonts w:ascii="Times New Roman" w:hAnsi="Times New Roman" w:cs="Times New Roman"/>
          <w:bCs/>
          <w:color w:val="000000"/>
          <w:sz w:val="24"/>
          <w:szCs w:val="24"/>
        </w:rPr>
      </w:pPr>
    </w:p>
    <w:p w:rsidR="003A5184" w:rsidRPr="00303371" w:rsidRDefault="003A5184" w:rsidP="00374348">
      <w:pPr>
        <w:pStyle w:val="a4"/>
        <w:widowControl w:val="0"/>
        <w:numPr>
          <w:ilvl w:val="1"/>
          <w:numId w:val="16"/>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22" w:name="P194"/>
      <w:bookmarkEnd w:id="22"/>
      <w:r w:rsidRPr="00303371">
        <w:rPr>
          <w:rFonts w:ascii="Times New Roman" w:hAnsi="Times New Roman"/>
          <w:sz w:val="24"/>
          <w:szCs w:val="24"/>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3 рабочих дня до даты окончания срока подачи заявок на участие в конкурсе.</w:t>
      </w:r>
    </w:p>
    <w:p w:rsidR="003A5184" w:rsidRPr="00303371" w:rsidRDefault="003A5184" w:rsidP="00374348">
      <w:pPr>
        <w:pStyle w:val="a4"/>
        <w:widowControl w:val="0"/>
        <w:numPr>
          <w:ilvl w:val="1"/>
          <w:numId w:val="16"/>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23" w:name="P195"/>
      <w:bookmarkEnd w:id="23"/>
      <w:r w:rsidRPr="00303371">
        <w:rPr>
          <w:rFonts w:ascii="Times New Roman" w:hAnsi="Times New Roman"/>
          <w:sz w:val="24"/>
          <w:szCs w:val="24"/>
        </w:rPr>
        <w:t>В течение 1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Администрации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A5184" w:rsidRPr="00303371" w:rsidRDefault="003A5184" w:rsidP="00374348">
      <w:pPr>
        <w:pStyle w:val="a4"/>
        <w:widowControl w:val="0"/>
        <w:numPr>
          <w:ilvl w:val="1"/>
          <w:numId w:val="16"/>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24" w:name="P196"/>
      <w:bookmarkEnd w:id="24"/>
      <w:r w:rsidRPr="00303371">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документацию о конкурсе не </w:t>
      </w:r>
      <w:proofErr w:type="gramStart"/>
      <w:r w:rsidRPr="00303371">
        <w:rPr>
          <w:rFonts w:ascii="Times New Roman" w:hAnsi="Times New Roman"/>
          <w:sz w:val="24"/>
          <w:szCs w:val="24"/>
        </w:rPr>
        <w:t>позднее</w:t>
      </w:r>
      <w:proofErr w:type="gramEnd"/>
      <w:r w:rsidRPr="00303371">
        <w:rPr>
          <w:rFonts w:ascii="Times New Roman" w:hAnsi="Times New Roman"/>
          <w:sz w:val="24"/>
          <w:szCs w:val="24"/>
        </w:rPr>
        <w:t xml:space="preserve"> чем за 5 рабочих дней до даты окончания подачи заявок на участие в конкурсе. Изменение предмета конкурса не допускается. В течение 1 рабочего дня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извещения о проведении конкурса.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303371">
        <w:rPr>
          <w:rFonts w:ascii="Times New Roman" w:hAnsi="Times New Roman"/>
          <w:sz w:val="24"/>
          <w:szCs w:val="24"/>
        </w:rPr>
        <w:t>с даты размещения</w:t>
      </w:r>
      <w:proofErr w:type="gramEnd"/>
      <w:r w:rsidRPr="00303371">
        <w:rPr>
          <w:rFonts w:ascii="Times New Roman" w:hAnsi="Times New Roman"/>
          <w:sz w:val="24"/>
          <w:szCs w:val="24"/>
        </w:rPr>
        <w:t xml:space="preserve"> на официальном сайте Администрации изменений, внесенных в конкурсную документацию, до даты окончания срока подачи заявок на участие в конкурсе он составлял не менее 15 рабочих дней.</w:t>
      </w:r>
    </w:p>
    <w:p w:rsidR="003A5184" w:rsidRPr="00303371" w:rsidRDefault="003A5184" w:rsidP="003A5184">
      <w:pPr>
        <w:pStyle w:val="ConsPlusNormal"/>
        <w:widowControl w:val="0"/>
        <w:jc w:val="both"/>
        <w:rPr>
          <w:rFonts w:ascii="Times New Roman" w:hAnsi="Times New Roman" w:cs="Times New Roman"/>
          <w:bCs/>
          <w:color w:val="000000"/>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X. Порядок подачи заявок на участие в конкурсе</w:t>
      </w:r>
    </w:p>
    <w:p w:rsidR="003A5184" w:rsidRPr="00303371" w:rsidRDefault="003A5184" w:rsidP="003A5184">
      <w:pPr>
        <w:pStyle w:val="ConsPlusNormal"/>
        <w:widowControl w:val="0"/>
        <w:rPr>
          <w:rFonts w:ascii="Times New Roman" w:hAnsi="Times New Roman" w:cs="Times New Roman"/>
          <w:color w:val="000000"/>
          <w:sz w:val="24"/>
          <w:szCs w:val="24"/>
        </w:rPr>
      </w:pP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25" w:name="P389"/>
      <w:bookmarkEnd w:id="25"/>
      <w:r w:rsidRPr="00303371">
        <w:rPr>
          <w:rFonts w:ascii="Times New Roman" w:hAnsi="Times New Roman"/>
          <w:sz w:val="24"/>
          <w:szCs w:val="24"/>
        </w:rPr>
        <w:t>Заявка на участие в конкурсе подается в срок и по форме, которые установлены конкурсной документацией.</w:t>
      </w:r>
      <w:bookmarkStart w:id="26" w:name="P390"/>
      <w:bookmarkEnd w:id="26"/>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Заявка на участие в конкурсе должна содержать:</w:t>
      </w:r>
    </w:p>
    <w:p w:rsidR="003A5184" w:rsidRPr="00303371" w:rsidRDefault="003A5184" w:rsidP="00374348">
      <w:pPr>
        <w:pStyle w:val="a4"/>
        <w:widowControl w:val="0"/>
        <w:numPr>
          <w:ilvl w:val="0"/>
          <w:numId w:val="18"/>
        </w:numPr>
        <w:tabs>
          <w:tab w:val="left" w:pos="0"/>
          <w:tab w:val="left" w:pos="1134"/>
        </w:tabs>
        <w:autoSpaceDE w:val="0"/>
        <w:autoSpaceDN w:val="0"/>
        <w:spacing w:after="0" w:line="240" w:lineRule="auto"/>
        <w:ind w:left="0" w:firstLine="709"/>
        <w:jc w:val="both"/>
        <w:rPr>
          <w:rFonts w:ascii="Times New Roman" w:hAnsi="Times New Roman"/>
          <w:sz w:val="24"/>
          <w:szCs w:val="24"/>
        </w:rPr>
      </w:pPr>
      <w:bookmarkStart w:id="27" w:name="P402"/>
      <w:bookmarkEnd w:id="27"/>
      <w:r w:rsidRPr="00303371">
        <w:rPr>
          <w:rFonts w:ascii="Times New Roman" w:hAnsi="Times New Roman"/>
          <w:sz w:val="24"/>
          <w:szCs w:val="24"/>
        </w:rPr>
        <w:t xml:space="preserve">сведения о заявителе, подавшем такую заявку (наименование организации /ИП, </w:t>
      </w:r>
      <w:r w:rsidRPr="00303371">
        <w:rPr>
          <w:rFonts w:ascii="Times New Roman" w:hAnsi="Times New Roman"/>
          <w:sz w:val="24"/>
          <w:szCs w:val="24"/>
        </w:rPr>
        <w:lastRenderedPageBreak/>
        <w:t xml:space="preserve">фирменное наименование (название), сведения об организационно-правовой форме, идентификационный номер налогоплательщика (ИНН), место нахождения, почтовый адрес, фамилия, имя, отчество (при наличии), паспортные данные, сведения о месте жительства (для индивидуального предпринимателя, крестьянского (фермерского) хозяйства, физического лица), номер контактного телефона, адрес электронной почты (при наличии); </w:t>
      </w:r>
    </w:p>
    <w:p w:rsidR="003A5184" w:rsidRPr="00303371" w:rsidRDefault="003A5184" w:rsidP="00374348">
      <w:pPr>
        <w:pStyle w:val="a4"/>
        <w:widowControl w:val="0"/>
        <w:numPr>
          <w:ilvl w:val="0"/>
          <w:numId w:val="18"/>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документ, подтверждающий полномочия представителя, действующего от имени заявителя. В случае, если от имени заявителя действует представитель по доверенности, заявка на участие в конкурсе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A5184" w:rsidRPr="00303371" w:rsidRDefault="003A5184" w:rsidP="00374348">
      <w:pPr>
        <w:pStyle w:val="a4"/>
        <w:widowControl w:val="0"/>
        <w:numPr>
          <w:ilvl w:val="0"/>
          <w:numId w:val="18"/>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паспорт нестационарного торгового объекта, разработанный в соответствии с требованиями конкурсной документации и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предназначенного для размещения нестационарного торгового объекта и период его размещения;</w:t>
      </w:r>
    </w:p>
    <w:p w:rsidR="003A5184" w:rsidRPr="00303371" w:rsidRDefault="003A5184" w:rsidP="00374348">
      <w:pPr>
        <w:pStyle w:val="a4"/>
        <w:widowControl w:val="0"/>
        <w:numPr>
          <w:ilvl w:val="0"/>
          <w:numId w:val="18"/>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сведения: </w:t>
      </w:r>
    </w:p>
    <w:p w:rsidR="003A5184" w:rsidRPr="00303371" w:rsidRDefault="003A5184" w:rsidP="00374348">
      <w:pPr>
        <w:pStyle w:val="a4"/>
        <w:widowControl w:val="0"/>
        <w:numPr>
          <w:ilvl w:val="0"/>
          <w:numId w:val="33"/>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об отсутствии в отношении </w:t>
      </w:r>
      <w:proofErr w:type="gramStart"/>
      <w:r w:rsidRPr="00303371">
        <w:rPr>
          <w:rFonts w:ascii="Times New Roman" w:hAnsi="Times New Roman"/>
          <w:sz w:val="24"/>
          <w:szCs w:val="24"/>
        </w:rPr>
        <w:t xml:space="preserve">участника конкурса </w:t>
      </w:r>
      <w:r w:rsidRPr="00303371">
        <w:rPr>
          <w:rFonts w:ascii="Times New Roman" w:hAnsi="Times New Roman"/>
          <w:sz w:val="24"/>
          <w:szCs w:val="24"/>
        </w:rPr>
        <w:sym w:font="Symbol" w:char="F02D"/>
      </w:r>
      <w:r w:rsidRPr="00303371">
        <w:rPr>
          <w:rFonts w:ascii="Times New Roman" w:hAnsi="Times New Roman"/>
          <w:sz w:val="24"/>
          <w:szCs w:val="24"/>
        </w:rPr>
        <w:t xml:space="preserve"> юридического лица процедуры ликвидации</w:t>
      </w:r>
      <w:proofErr w:type="gramEnd"/>
      <w:r w:rsidRPr="00303371">
        <w:rPr>
          <w:rFonts w:ascii="Times New Roman" w:hAnsi="Times New Roman"/>
          <w:sz w:val="24"/>
          <w:szCs w:val="24"/>
        </w:rPr>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(банкротом) либо об открытии конкурсного производства;</w:t>
      </w:r>
    </w:p>
    <w:p w:rsidR="003A5184" w:rsidRPr="00303371" w:rsidRDefault="003A5184" w:rsidP="00374348">
      <w:pPr>
        <w:pStyle w:val="a4"/>
        <w:widowControl w:val="0"/>
        <w:numPr>
          <w:ilvl w:val="0"/>
          <w:numId w:val="33"/>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об отсутствии в отношении участника конкурса решения уполномоченного органа о привлечении к административной ответственности в виде приостановления деятельности в порядке, предусмотренном КоАП РФ, на день подачи заявки на участие в конкурсе;</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Организатор конкурса в рамках межведомственного информационного взаимодействия запрашивает:</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1)</w:t>
      </w:r>
      <w:r w:rsidRPr="00303371">
        <w:rPr>
          <w:rFonts w:ascii="Times New Roman" w:hAnsi="Times New Roman"/>
          <w:sz w:val="24"/>
          <w:szCs w:val="24"/>
        </w:rPr>
        <w:tab/>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2)</w:t>
      </w:r>
      <w:r w:rsidRPr="00303371">
        <w:rPr>
          <w:rFonts w:ascii="Times New Roman" w:hAnsi="Times New Roman"/>
          <w:sz w:val="24"/>
          <w:szCs w:val="24"/>
        </w:rPr>
        <w:tab/>
        <w:t>справку налогового органа об отсутствии задолженности по уплате налогов, сборов, страховых взносов, пеней и налоговых санкций;</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3)</w:t>
      </w:r>
      <w:r w:rsidRPr="00303371">
        <w:rPr>
          <w:rFonts w:ascii="Times New Roman" w:hAnsi="Times New Roman"/>
          <w:sz w:val="24"/>
          <w:szCs w:val="24"/>
        </w:rPr>
        <w:tab/>
        <w:t>документ, подтверждающий отсутствие задолженности по аренде муниципального имущества, земельных участков.</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Указанные в настоящем пункте документы могут быть представлены заявителем самостоятельно.</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Не допускается требовать от заявителя иное, за исключением документов и </w:t>
      </w:r>
      <w:r w:rsidRPr="00303371">
        <w:rPr>
          <w:rFonts w:ascii="Times New Roman" w:hAnsi="Times New Roman"/>
          <w:sz w:val="24"/>
          <w:szCs w:val="24"/>
        </w:rPr>
        <w:lastRenderedPageBreak/>
        <w:t xml:space="preserve">сведений, предусмотренных пунктом 10.2 настоящего Порядка. </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Заявитель вправе подать только одну заявку в отношении каждого предмета конкурса (лота).</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Каждая заявка на участие в конкурсе, поступившая в срок, указанный в извещении о проведении конкурса, регистрируется организатором конкурса. По требованию заявителя организатор конкурса выдает расписку в получении такой заявки с указанием даты и времени ее получения.</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Полученные после окончания установленного срока приема заявок на участие в конкурсе заявки не рассматриваются и возвращаются соответствующим заявителям в срок не позднее 1 рабочего дня со дня поступления такой заявки. </w:t>
      </w:r>
      <w:bookmarkStart w:id="28" w:name="P408"/>
      <w:bookmarkEnd w:id="28"/>
      <w:r w:rsidRPr="00303371">
        <w:rPr>
          <w:rFonts w:ascii="Times New Roman" w:hAnsi="Times New Roman"/>
          <w:sz w:val="24"/>
          <w:szCs w:val="24"/>
        </w:rPr>
        <w:t>В данном случае организатор конкурса возвращает задаток указанным заявителям в течение 5 рабочих дней со дня подписания протокола конкурса.</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Заявитель вправе отозвать заявку на участие в конкурсе в любое время до установленных даты и времени начала рассмотрения заявок на участие в конкурсе. В данном случае организатор конкурса возвращает задаток указанному заявителю в течение 5 рабочих дней со дня поступления организатору конкурса уведомления об отзыве заявки на участие в конкурсе.</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документацией о конкурсе предусмотрено два и более лота, конкурс признается несостоявшимся только в отношении тех лотов, в отношении которых подана только одна заявка или не подано ни одной заявки.</w:t>
      </w:r>
    </w:p>
    <w:p w:rsidR="003A5184" w:rsidRPr="00303371" w:rsidRDefault="003A5184" w:rsidP="003A5184">
      <w:pPr>
        <w:pStyle w:val="ConsPlusNormal"/>
        <w:widowControl w:val="0"/>
        <w:jc w:val="both"/>
        <w:rPr>
          <w:rFonts w:ascii="Times New Roman" w:hAnsi="Times New Roman" w:cs="Times New Roman"/>
          <w:bCs/>
          <w:color w:val="000000"/>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XI. Порядок вскрытия заявок на участие в конкурсе</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срок, установленный в извещении о проведении конкурса, конкурсная комиссия вскрывает все конверты с заявками на участие в конкурсе в присутствии претендентов или их представителей, которые пожелают принять в этом участие.</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Претендент, подавший заявку на участие в конкурсе, вправе отозвать заявку на участие в торгах в любое время до окончания срока подачи заявок на участие в конкурсе.</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Претендент вправе изменить заявку на участие в конкурсе в любое время до момента вскрытия конкурсной комиссией конверта с заявкой на участие в конкурсе.</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после вскрытия конвертов. </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протокол вскрытия конвертов с заявками на участие в конкурсе заносятся:</w:t>
      </w:r>
    </w:p>
    <w:p w:rsidR="003A5184" w:rsidRPr="00303371" w:rsidRDefault="003A5184" w:rsidP="00374348">
      <w:pPr>
        <w:pStyle w:val="a4"/>
        <w:widowControl w:val="0"/>
        <w:numPr>
          <w:ilvl w:val="0"/>
          <w:numId w:val="3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номер НТО в Схеме НТО, номер лота (в случае если в конкурсе заявлено несколько лотов)</w:t>
      </w:r>
    </w:p>
    <w:p w:rsidR="003A5184" w:rsidRPr="00303371" w:rsidRDefault="003A5184" w:rsidP="00374348">
      <w:pPr>
        <w:pStyle w:val="a4"/>
        <w:widowControl w:val="0"/>
        <w:numPr>
          <w:ilvl w:val="0"/>
          <w:numId w:val="3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наименование (для юридического лица), фамилия, имя, отчество (для индивидуального предпринимателя, физического лица) претендента;</w:t>
      </w:r>
    </w:p>
    <w:p w:rsidR="003A5184" w:rsidRPr="00303371" w:rsidRDefault="003A5184" w:rsidP="00374348">
      <w:pPr>
        <w:pStyle w:val="a4"/>
        <w:widowControl w:val="0"/>
        <w:numPr>
          <w:ilvl w:val="0"/>
          <w:numId w:val="3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почтовый адрес претендента;</w:t>
      </w:r>
    </w:p>
    <w:p w:rsidR="003A5184" w:rsidRPr="00303371" w:rsidRDefault="003A5184" w:rsidP="00374348">
      <w:pPr>
        <w:pStyle w:val="a4"/>
        <w:widowControl w:val="0"/>
        <w:numPr>
          <w:ilvl w:val="0"/>
          <w:numId w:val="3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перечень документов, предусмотренных извещением и конкурсной документацией, цена за право заключения договора, иные условия, являющиеся критерием оценки заявок на участие в конкурсе.</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Протокол вскрытия конвертов с заявками на участие в конкурсе в течение 1 рабочего дня со дня окончания рассмотрения заявок на участие в конкурсе размещается организатором конкурса на официальном сайте Администрации. </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 </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После вскрытия конвертов и оглашения заявок на участие в конкурсе </w:t>
      </w:r>
      <w:r w:rsidRPr="00303371">
        <w:rPr>
          <w:rFonts w:ascii="Times New Roman" w:hAnsi="Times New Roman"/>
          <w:sz w:val="24"/>
          <w:szCs w:val="24"/>
        </w:rPr>
        <w:lastRenderedPageBreak/>
        <w:t>Конкурсная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w:t>
      </w: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XII. Порядок рассмотрения и оценки заявок на участие в конкурсе</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Конкурсная комиссия рассматривает заявки на участие в конкурсе и оценивает их в соответствии с требованиями, установленными конкурсной документацией и извещением, а также проверяет соответствие претендентов требованиям, установленным конкурсной документацией. Конкурсная комиссия рассматривает заявки на участие в конкурсе и оценивает их в отсутствие участников конкурса (их представителей).</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Срок рассмотрения и оценки заявок на участие в конкурсе не может превышать 10 рабочих дней с даты окончания срока подачи заявок.</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Рассмотрение и оценка заявок осуществляется в следующем порядке:</w:t>
      </w:r>
    </w:p>
    <w:p w:rsidR="003A5184" w:rsidRPr="00303371" w:rsidRDefault="003A5184" w:rsidP="00374348">
      <w:pPr>
        <w:pStyle w:val="a4"/>
        <w:widowControl w:val="0"/>
        <w:numPr>
          <w:ilvl w:val="0"/>
          <w:numId w:val="3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проведение отборочной стадии (пункт 12.4 настоящего Порядка);</w:t>
      </w:r>
    </w:p>
    <w:p w:rsidR="003A5184" w:rsidRPr="00303371" w:rsidRDefault="003A5184" w:rsidP="00374348">
      <w:pPr>
        <w:pStyle w:val="a4"/>
        <w:widowControl w:val="0"/>
        <w:numPr>
          <w:ilvl w:val="0"/>
          <w:numId w:val="3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проведение оценочной стадии (пункт 12.5 настоящего Порядка).</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Проведение отборочной стадии:</w:t>
      </w:r>
    </w:p>
    <w:p w:rsidR="003A5184" w:rsidRPr="00303371" w:rsidRDefault="003A5184" w:rsidP="00374348">
      <w:pPr>
        <w:pStyle w:val="a4"/>
        <w:widowControl w:val="0"/>
        <w:numPr>
          <w:ilvl w:val="2"/>
          <w:numId w:val="5"/>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В рамках отборочной стадии конкурсная комиссия в срок осуществляет рассмотрение заявок на участие в конкурсе и претендентов на предмет их соответствия требованиям, установленным законодательством Российской Федерации, конкурсной документацией и извещением. </w:t>
      </w:r>
    </w:p>
    <w:p w:rsidR="003A5184" w:rsidRPr="00303371" w:rsidRDefault="003A5184" w:rsidP="00374348">
      <w:pPr>
        <w:pStyle w:val="a4"/>
        <w:widowControl w:val="0"/>
        <w:numPr>
          <w:ilvl w:val="2"/>
          <w:numId w:val="5"/>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A5184" w:rsidRPr="00303371" w:rsidRDefault="003A5184" w:rsidP="00374348">
      <w:pPr>
        <w:pStyle w:val="a4"/>
        <w:widowControl w:val="0"/>
        <w:numPr>
          <w:ilvl w:val="2"/>
          <w:numId w:val="5"/>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При проведении отборочной стадии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такого заявителя к участию в конкурсе в соответствии с настоящим Порядком.</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Проведение оценочной стадии:</w:t>
      </w:r>
    </w:p>
    <w:p w:rsidR="003A5184" w:rsidRPr="00303371" w:rsidRDefault="003A5184" w:rsidP="00374348">
      <w:pPr>
        <w:pStyle w:val="a4"/>
        <w:widowControl w:val="0"/>
        <w:numPr>
          <w:ilvl w:val="2"/>
          <w:numId w:val="5"/>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При проведении оценочной стадии заявки участников, допущенных к участию в конкурсе в соответствии с п. 12.4.3 настоящего Порядка, оцениваются в соответствии с критериями конкурсного отбора, указанными в конкурсной документации.</w:t>
      </w:r>
    </w:p>
    <w:p w:rsidR="003A5184" w:rsidRPr="00303371" w:rsidRDefault="003A5184" w:rsidP="00374348">
      <w:pPr>
        <w:pStyle w:val="a4"/>
        <w:widowControl w:val="0"/>
        <w:numPr>
          <w:ilvl w:val="2"/>
          <w:numId w:val="5"/>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которого присвоен самый высокий итоговый рейтинг. Итоговый рейтинг заявки вычисляется как сумма рейтингов по каждому критерию оценки заявки.</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Результаты рассмотрения и оценки заявок на участие в конкурсе вносятся в протокол рассмотрения и оценки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Протокол рассмотрения и оценки заявок должен содержать:</w:t>
      </w:r>
    </w:p>
    <w:p w:rsidR="003A5184" w:rsidRPr="00303371" w:rsidRDefault="003A5184" w:rsidP="00374348">
      <w:pPr>
        <w:pStyle w:val="a4"/>
        <w:widowControl w:val="0"/>
        <w:numPr>
          <w:ilvl w:val="0"/>
          <w:numId w:val="2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сведения о заявителях – претендентах; </w:t>
      </w:r>
    </w:p>
    <w:p w:rsidR="003A5184" w:rsidRPr="00303371" w:rsidRDefault="003A5184" w:rsidP="00374348">
      <w:pPr>
        <w:pStyle w:val="a4"/>
        <w:widowControl w:val="0"/>
        <w:numPr>
          <w:ilvl w:val="0"/>
          <w:numId w:val="2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решение о допуске заявителя к участию в конкурсе и признании его участником конкурса или об отказе в допуске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3A5184" w:rsidRPr="00303371" w:rsidRDefault="003A5184" w:rsidP="00374348">
      <w:pPr>
        <w:pStyle w:val="a4"/>
        <w:widowControl w:val="0"/>
        <w:numPr>
          <w:ilvl w:val="0"/>
          <w:numId w:val="2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предложение участника конкурса в соответствии с критериями конкурсного отбора;</w:t>
      </w:r>
    </w:p>
    <w:p w:rsidR="003A5184" w:rsidRPr="00303371" w:rsidRDefault="003A5184" w:rsidP="00374348">
      <w:pPr>
        <w:pStyle w:val="a4"/>
        <w:widowControl w:val="0"/>
        <w:numPr>
          <w:ilvl w:val="0"/>
          <w:numId w:val="2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итоговый рейтинг участника конкурсного отбора (в отношении каждого лота);</w:t>
      </w:r>
    </w:p>
    <w:p w:rsidR="003A5184" w:rsidRPr="00303371" w:rsidRDefault="003A5184" w:rsidP="00374348">
      <w:pPr>
        <w:pStyle w:val="a4"/>
        <w:widowControl w:val="0"/>
        <w:numPr>
          <w:ilvl w:val="0"/>
          <w:numId w:val="2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lastRenderedPageBreak/>
        <w:t>информацию о победителях конкурсного отбора (в отношении каждого лота).</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 Информация, указанная в п. 12.7 на</w:t>
      </w:r>
      <w:r w:rsidR="00303371">
        <w:rPr>
          <w:rFonts w:ascii="Times New Roman" w:hAnsi="Times New Roman"/>
          <w:sz w:val="24"/>
          <w:szCs w:val="24"/>
        </w:rPr>
        <w:t>ст</w:t>
      </w:r>
      <w:r w:rsidRPr="00303371">
        <w:rPr>
          <w:rFonts w:ascii="Times New Roman" w:hAnsi="Times New Roman"/>
          <w:sz w:val="24"/>
          <w:szCs w:val="24"/>
        </w:rPr>
        <w:t>оящего Порядка отражается в протоколе в отношении каждого лота.</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Протокол рассмотрения и оценки заявок на участие в конкурсе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 Указанный протокол в течение 1 рабочего дня со дня окончания рассмотрения и оценки заявок размещается организатором конкурса на официальном сайте Администрации. </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Претенденты, подавшие заявки на участие в конкурсе и не допущенные к участию в нем, и участники конкурса уведомляются организатором конкурса о принятом конкурсной комиссией решении в следующий рабочий день после подписания протокола рассмотрения  и оценки заявок на участие в конкурсе. </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2 рабочих дней со дня поступления такого запроса обязан представить такому участнику конкурса соответствующие разъяснения в письменной форме или в форме электронного документа.</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Организатор конкурса возвращает задаток заявителю, не допущенному к участию в конкурсе, в течение 5 рабочих дней со дня подписания протокола рассмотрения и оценки заявок на участие  в конкурсе.</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Организатор конкурса в течение 5 рабочих дней со дня подписания протокола рассмотрения и оценки заявок на участие в конкурсе возвращает задаток претендентам, не допущенным к участию в конкурсе и участникам конкурса, которые участвовали в конкурсе, но не стали победителями, за исключением участника конкурса, заявке которого присвоен второй номер в рейтинге. </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Задаток возвращается победителю конкурса в течение 5 рабочих дней со дня заключения с ним договора.</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Задаток, внесенный участником конкурса, заявке, на участие в конкурсе, которого присвоен второй номер, возвращается такому участнику конкурса в течение 5 рабочих дней с даты подписания договора с победителем конкурса или с таким участником конкурса. </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документации о конкурсе хранятся организатором конкурса не менее 3 лет, а в случае заключения договора на срок более 3 лет, указанная документация хранится в течение действия договоров, заключенных по итогам конкурса.</w:t>
      </w:r>
    </w:p>
    <w:p w:rsidR="003A5184" w:rsidRPr="00303371" w:rsidRDefault="003A5184" w:rsidP="003A5184">
      <w:pPr>
        <w:widowControl w:val="0"/>
        <w:tabs>
          <w:tab w:val="left" w:pos="0"/>
          <w:tab w:val="left" w:pos="1134"/>
        </w:tabs>
        <w:autoSpaceDE w:val="0"/>
        <w:autoSpaceDN w:val="0"/>
        <w:ind w:left="567"/>
        <w:jc w:val="both"/>
        <w:rPr>
          <w:rFonts w:ascii="Times New Roman" w:hAnsi="Times New Roman"/>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X</w:t>
      </w:r>
      <w:r w:rsidRPr="00303371">
        <w:rPr>
          <w:rFonts w:ascii="Times New Roman" w:hAnsi="Times New Roman" w:cs="Times New Roman"/>
          <w:bCs/>
          <w:color w:val="000000"/>
          <w:sz w:val="24"/>
          <w:szCs w:val="24"/>
          <w:lang w:val="en-US"/>
        </w:rPr>
        <w:t>III</w:t>
      </w:r>
      <w:r w:rsidRPr="00303371">
        <w:rPr>
          <w:rFonts w:ascii="Times New Roman" w:hAnsi="Times New Roman" w:cs="Times New Roman"/>
          <w:bCs/>
          <w:color w:val="000000"/>
          <w:sz w:val="24"/>
          <w:szCs w:val="24"/>
        </w:rPr>
        <w:t>. Предоставление права на размещение НТО</w:t>
      </w:r>
    </w:p>
    <w:p w:rsidR="003A5184" w:rsidRPr="00303371" w:rsidRDefault="003A5184" w:rsidP="003A5184">
      <w:pPr>
        <w:pStyle w:val="ConsPlusNormal"/>
        <w:widowControl w:val="0"/>
        <w:rPr>
          <w:rFonts w:ascii="Times New Roman" w:hAnsi="Times New Roman" w:cs="Times New Roman"/>
          <w:color w:val="000000"/>
          <w:sz w:val="24"/>
          <w:szCs w:val="24"/>
        </w:rPr>
      </w:pP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29" w:name="P299"/>
      <w:bookmarkEnd w:id="29"/>
      <w:r w:rsidRPr="00303371">
        <w:rPr>
          <w:rFonts w:ascii="Times New Roman" w:hAnsi="Times New Roman"/>
          <w:sz w:val="24"/>
          <w:szCs w:val="24"/>
        </w:rPr>
        <w:t>Предоставление права на размещение НТО осуществляется в порядке, предусмотренном Гражданским кодексом Российской Федерации и иными федеральными законами.</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Право предоставляется на условиях, указанных в поданной участником </w:t>
      </w:r>
      <w:r w:rsidRPr="00303371">
        <w:rPr>
          <w:rFonts w:ascii="Times New Roman" w:hAnsi="Times New Roman"/>
          <w:sz w:val="24"/>
          <w:szCs w:val="24"/>
        </w:rPr>
        <w:lastRenderedPageBreak/>
        <w:t>конкурса, которому предоставляется право на размещение НТО, заявке на участие в конкурсе и в конкурсной документации. При этом организатор конкурса направляет победителю конкурса уведомление о предоставлении права на размещение НТО в течение 5 рабочих дней со дня подписания протокола рассмотрения и оценки заявок на участие в конкурсе. Победитель конкурса в течение 10 рабочих дней с момента направления ему уведомления о предоставлении права на размещение НТО, предоставляет в адрес Администрации документы в соответс</w:t>
      </w:r>
      <w:r w:rsidR="00303371">
        <w:rPr>
          <w:rFonts w:ascii="Times New Roman" w:hAnsi="Times New Roman"/>
          <w:sz w:val="24"/>
          <w:szCs w:val="24"/>
        </w:rPr>
        <w:t>т</w:t>
      </w:r>
      <w:r w:rsidRPr="00303371">
        <w:rPr>
          <w:rFonts w:ascii="Times New Roman" w:hAnsi="Times New Roman"/>
          <w:sz w:val="24"/>
          <w:szCs w:val="24"/>
        </w:rPr>
        <w:t>вии с п. 3.14 Положения с целью заключ</w:t>
      </w:r>
      <w:r w:rsidR="00303371">
        <w:rPr>
          <w:rFonts w:ascii="Times New Roman" w:hAnsi="Times New Roman"/>
          <w:sz w:val="24"/>
          <w:szCs w:val="24"/>
        </w:rPr>
        <w:t>е</w:t>
      </w:r>
      <w:r w:rsidRPr="00303371">
        <w:rPr>
          <w:rFonts w:ascii="Times New Roman" w:hAnsi="Times New Roman"/>
          <w:sz w:val="24"/>
          <w:szCs w:val="24"/>
        </w:rPr>
        <w:t>ния Договора на размещение нестационарного торгового объекта.</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30" w:name="P300"/>
      <w:bookmarkEnd w:id="30"/>
      <w:r w:rsidRPr="00303371">
        <w:rPr>
          <w:rFonts w:ascii="Times New Roman" w:hAnsi="Times New Roman"/>
          <w:sz w:val="24"/>
          <w:szCs w:val="24"/>
        </w:rPr>
        <w:t>При уклонении победителя конкурса от заключения договора с Администрацией задаток такому участнику конкурса не возвращается.</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При уклонении победителя конкурса от заключения договора либо в случае отказа от заключения договора с победителем конкурса договор заключается между Администрацией и участником конкурса, заявке, на участие в конкурсе которого, присвоен второй номер.</w:t>
      </w:r>
    </w:p>
    <w:p w:rsidR="003A5184" w:rsidRPr="00303371" w:rsidRDefault="003A5184" w:rsidP="003A5184">
      <w:pPr>
        <w:widowControl w:val="0"/>
        <w:tabs>
          <w:tab w:val="left" w:pos="0"/>
          <w:tab w:val="left" w:pos="1134"/>
        </w:tabs>
        <w:autoSpaceDE w:val="0"/>
        <w:autoSpaceDN w:val="0"/>
        <w:ind w:firstLine="567"/>
        <w:jc w:val="both"/>
        <w:rPr>
          <w:rFonts w:ascii="Times New Roman" w:hAnsi="Times New Roman"/>
          <w:sz w:val="24"/>
          <w:szCs w:val="24"/>
        </w:rPr>
      </w:pPr>
      <w:r w:rsidRPr="00303371">
        <w:rPr>
          <w:rFonts w:ascii="Times New Roman" w:hAnsi="Times New Roman"/>
          <w:sz w:val="24"/>
          <w:szCs w:val="24"/>
        </w:rPr>
        <w:t>При этом организатор конкурса предлагает заключить договор участнику конкурса, заявке на участие в конкурсе которого присвоен второй номер. При согласии участника конкурса, заявке, на участие в конкурсе которого, присвоен второй номер, организатор конкурса в течение 3 рабочих дней со дня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уведомление о предоставлении права на размещение НТО.</w:t>
      </w:r>
    </w:p>
    <w:p w:rsidR="003A5184" w:rsidRPr="00303371" w:rsidRDefault="003A5184" w:rsidP="003A5184">
      <w:pPr>
        <w:widowControl w:val="0"/>
        <w:tabs>
          <w:tab w:val="left" w:pos="0"/>
          <w:tab w:val="left" w:pos="1134"/>
        </w:tabs>
        <w:autoSpaceDE w:val="0"/>
        <w:autoSpaceDN w:val="0"/>
        <w:ind w:firstLine="567"/>
        <w:jc w:val="both"/>
        <w:rPr>
          <w:rFonts w:ascii="Times New Roman" w:hAnsi="Times New Roman"/>
          <w:sz w:val="24"/>
          <w:szCs w:val="24"/>
        </w:rPr>
      </w:pPr>
      <w:r w:rsidRPr="00303371">
        <w:rPr>
          <w:rFonts w:ascii="Times New Roman" w:hAnsi="Times New Roman"/>
          <w:sz w:val="24"/>
          <w:szCs w:val="24"/>
        </w:rPr>
        <w:t>Участник конкурса, заявке, на участие в конкурсе которого, присвоен второй номер, в течение 10 рабочих дней и представляет организатору конкурса документы в соответс</w:t>
      </w:r>
      <w:r w:rsidR="00303371">
        <w:rPr>
          <w:rFonts w:ascii="Times New Roman" w:hAnsi="Times New Roman"/>
          <w:sz w:val="24"/>
          <w:szCs w:val="24"/>
        </w:rPr>
        <w:t>т</w:t>
      </w:r>
      <w:r w:rsidRPr="00303371">
        <w:rPr>
          <w:rFonts w:ascii="Times New Roman" w:hAnsi="Times New Roman"/>
          <w:sz w:val="24"/>
          <w:szCs w:val="24"/>
        </w:rPr>
        <w:t>вии с п. 3.14 Положения с целью заключ</w:t>
      </w:r>
      <w:r w:rsidR="00303371">
        <w:rPr>
          <w:rFonts w:ascii="Times New Roman" w:hAnsi="Times New Roman"/>
          <w:sz w:val="24"/>
          <w:szCs w:val="24"/>
        </w:rPr>
        <w:t>е</w:t>
      </w:r>
      <w:r w:rsidRPr="00303371">
        <w:rPr>
          <w:rFonts w:ascii="Times New Roman" w:hAnsi="Times New Roman"/>
          <w:sz w:val="24"/>
          <w:szCs w:val="24"/>
        </w:rPr>
        <w:t>ния Договора на размещение нестационарного торгового объекта.</w:t>
      </w:r>
    </w:p>
    <w:p w:rsidR="003A5184" w:rsidRPr="00303371" w:rsidRDefault="003A5184" w:rsidP="003A5184">
      <w:pPr>
        <w:widowControl w:val="0"/>
        <w:tabs>
          <w:tab w:val="left" w:pos="0"/>
          <w:tab w:val="left" w:pos="1134"/>
        </w:tabs>
        <w:autoSpaceDE w:val="0"/>
        <w:autoSpaceDN w:val="0"/>
        <w:ind w:firstLine="567"/>
        <w:jc w:val="both"/>
        <w:rPr>
          <w:rFonts w:ascii="Times New Roman" w:hAnsi="Times New Roman"/>
          <w:sz w:val="24"/>
          <w:szCs w:val="24"/>
        </w:rPr>
      </w:pPr>
      <w:r w:rsidRPr="00303371">
        <w:rPr>
          <w:rFonts w:ascii="Times New Roman" w:hAnsi="Times New Roman"/>
          <w:sz w:val="24"/>
          <w:szCs w:val="24"/>
        </w:rPr>
        <w:t xml:space="preserve">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w:t>
      </w:r>
    </w:p>
    <w:p w:rsidR="003A5184" w:rsidRPr="00303371" w:rsidRDefault="003A5184" w:rsidP="00303371">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13.3 настоящего Порядка, в случае установления факта:</w:t>
      </w:r>
    </w:p>
    <w:p w:rsidR="003A5184" w:rsidRPr="00303371" w:rsidRDefault="003A5184" w:rsidP="00303371">
      <w:pPr>
        <w:widowControl w:val="0"/>
        <w:tabs>
          <w:tab w:val="left" w:pos="0"/>
          <w:tab w:val="left" w:pos="993"/>
        </w:tabs>
        <w:autoSpaceDE w:val="0"/>
        <w:autoSpaceDN w:val="0"/>
        <w:spacing w:after="0"/>
        <w:ind w:firstLine="567"/>
        <w:jc w:val="both"/>
        <w:rPr>
          <w:rFonts w:ascii="Times New Roman" w:hAnsi="Times New Roman"/>
          <w:sz w:val="24"/>
          <w:szCs w:val="24"/>
        </w:rPr>
      </w:pPr>
      <w:r w:rsidRPr="00303371">
        <w:rPr>
          <w:rFonts w:ascii="Times New Roman" w:hAnsi="Times New Roman"/>
          <w:sz w:val="24"/>
          <w:szCs w:val="24"/>
        </w:rPr>
        <w:t>1)</w:t>
      </w:r>
      <w:r w:rsidRPr="00303371">
        <w:rPr>
          <w:rFonts w:ascii="Times New Roman" w:hAnsi="Times New Roman"/>
          <w:sz w:val="24"/>
          <w:szCs w:val="24"/>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несостоятельным (банкротом), об открытии конкурсного производства;</w:t>
      </w:r>
    </w:p>
    <w:p w:rsidR="003A5184" w:rsidRPr="00303371" w:rsidRDefault="003A5184" w:rsidP="00303371">
      <w:pPr>
        <w:widowControl w:val="0"/>
        <w:tabs>
          <w:tab w:val="left" w:pos="0"/>
          <w:tab w:val="left" w:pos="993"/>
        </w:tabs>
        <w:autoSpaceDE w:val="0"/>
        <w:autoSpaceDN w:val="0"/>
        <w:spacing w:after="0"/>
        <w:ind w:firstLine="567"/>
        <w:jc w:val="both"/>
        <w:rPr>
          <w:rFonts w:ascii="Times New Roman" w:hAnsi="Times New Roman"/>
          <w:sz w:val="24"/>
          <w:szCs w:val="24"/>
        </w:rPr>
      </w:pPr>
      <w:r w:rsidRPr="00303371">
        <w:rPr>
          <w:rFonts w:ascii="Times New Roman" w:hAnsi="Times New Roman"/>
          <w:sz w:val="24"/>
          <w:szCs w:val="24"/>
        </w:rPr>
        <w:t>2)</w:t>
      </w:r>
      <w:r w:rsidRPr="00303371">
        <w:rPr>
          <w:rFonts w:ascii="Times New Roman" w:hAnsi="Times New Roman"/>
          <w:sz w:val="24"/>
          <w:szCs w:val="24"/>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3A5184" w:rsidRPr="00303371" w:rsidRDefault="003A5184" w:rsidP="00303371">
      <w:pPr>
        <w:widowControl w:val="0"/>
        <w:tabs>
          <w:tab w:val="left" w:pos="0"/>
          <w:tab w:val="left" w:pos="993"/>
        </w:tabs>
        <w:autoSpaceDE w:val="0"/>
        <w:autoSpaceDN w:val="0"/>
        <w:spacing w:after="0"/>
        <w:ind w:firstLine="567"/>
        <w:jc w:val="both"/>
        <w:rPr>
          <w:rFonts w:ascii="Times New Roman" w:hAnsi="Times New Roman"/>
          <w:sz w:val="24"/>
          <w:szCs w:val="24"/>
        </w:rPr>
      </w:pPr>
      <w:r w:rsidRPr="00303371">
        <w:rPr>
          <w:rFonts w:ascii="Times New Roman" w:hAnsi="Times New Roman"/>
          <w:sz w:val="24"/>
          <w:szCs w:val="24"/>
        </w:rPr>
        <w:t>3)</w:t>
      </w:r>
      <w:r w:rsidRPr="00303371">
        <w:rPr>
          <w:rFonts w:ascii="Times New Roman" w:hAnsi="Times New Roman"/>
          <w:sz w:val="24"/>
          <w:szCs w:val="24"/>
        </w:rPr>
        <w:tab/>
        <w:t>предоставления таким лицом заведомо ложных сведений, содержащихся в заявке, предусмотренной пунктом 10.2 настоящего Порядка.</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31" w:name="P304"/>
      <w:bookmarkEnd w:id="31"/>
      <w:r w:rsidRPr="00303371">
        <w:rPr>
          <w:rFonts w:ascii="Times New Roman" w:hAnsi="Times New Roman"/>
          <w:sz w:val="24"/>
          <w:szCs w:val="24"/>
        </w:rPr>
        <w:t xml:space="preserve">В случае отказа от заключения договора с победителем конкурса по основаниям, предусмотренным п. 13.4 настоящего Порядка, конкурсной комиссией в срок не позднее дня, следующего после дня установления фактов, предусмотренных пунктом 13.4 настоящего Порядка,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w:t>
      </w:r>
      <w:r w:rsidRPr="00303371">
        <w:rPr>
          <w:rFonts w:ascii="Times New Roman" w:hAnsi="Times New Roman"/>
          <w:sz w:val="24"/>
          <w:szCs w:val="24"/>
        </w:rPr>
        <w:lastRenderedPageBreak/>
        <w:t>документов, подтверждающих такие факты.</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 xml:space="preserve">Указанный протокол размещается организатором конкурса на официальном сайте Администрации в течение трех рабочих дней, следующих после дня подписания указанного протокола. Организатор конкурса в течение пяти рабочих дней со дня подписания протокола передает (направляет) один экземпляр протокола лицу, с которым отказывается заключить договор. </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32" w:name="P309"/>
      <w:bookmarkStart w:id="33" w:name="P312"/>
      <w:bookmarkEnd w:id="32"/>
      <w:bookmarkEnd w:id="33"/>
      <w:r w:rsidRPr="00303371">
        <w:rPr>
          <w:rFonts w:ascii="Times New Roman" w:hAnsi="Times New Roman"/>
          <w:sz w:val="24"/>
          <w:szCs w:val="24"/>
        </w:rPr>
        <w:t>В договоре, заключаемом по итогам конкурса указываются:</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Предмет договора </w:t>
      </w:r>
      <w:r w:rsidRPr="00303371">
        <w:rPr>
          <w:rFonts w:ascii="Times New Roman" w:hAnsi="Times New Roman"/>
          <w:sz w:val="24"/>
          <w:szCs w:val="24"/>
        </w:rPr>
        <w:sym w:font="Symbol" w:char="F02D"/>
      </w:r>
      <w:r w:rsidRPr="00303371">
        <w:rPr>
          <w:rFonts w:ascii="Times New Roman" w:hAnsi="Times New Roman"/>
          <w:sz w:val="24"/>
          <w:szCs w:val="24"/>
        </w:rPr>
        <w:t xml:space="preserve"> право на размещение нестационарного торгового объекта с указанием места размещения нестационарного торгового объекта, его площадь, тип.</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Требования к внешнему виду (архитектурный облик) в соответствии с паспортом нестационарного торгового объекта, требования к благоустройству и подключению к инженерным сетям (при необходимости). </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Цена за право заключения договора.</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Порядок оплаты. </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Условие о том, что изменение цены за право заключения договора, заключенного по результатам конкурса, не производится. </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Срок действия договора. Договор действует со дня подписания и прекращается по истечении срока его действия, без преимущественного права сторон на заключение договора на новый срок.</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Права и обязанности сторон.</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Ответственность сторон. </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Порядок внесения изменений в договор, а также порядок его расторжения, отказ от исполнения договора одной из сторон.</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Прочие условия, предусмотренные законодательством, и конкурсной документацией.</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Юридические адреса, реквизиты и подписи сторон</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Договор расторгается уполномоченным органом в одностороннем порядке в случаях:</w:t>
      </w:r>
    </w:p>
    <w:p w:rsidR="003A5184" w:rsidRPr="00303371" w:rsidRDefault="003A5184" w:rsidP="00374348">
      <w:pPr>
        <w:widowControl w:val="0"/>
        <w:numPr>
          <w:ilvl w:val="0"/>
          <w:numId w:val="36"/>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наличия просрочки внесения платы за право заключения договора на размещение нестационарного торгового объекта;</w:t>
      </w:r>
    </w:p>
    <w:p w:rsidR="003A5184" w:rsidRPr="00303371" w:rsidRDefault="003A5184" w:rsidP="00374348">
      <w:pPr>
        <w:widowControl w:val="0"/>
        <w:numPr>
          <w:ilvl w:val="0"/>
          <w:numId w:val="36"/>
        </w:numPr>
        <w:tabs>
          <w:tab w:val="left" w:pos="0"/>
          <w:tab w:val="left" w:pos="1134"/>
        </w:tabs>
        <w:autoSpaceDE w:val="0"/>
        <w:autoSpaceDN w:val="0"/>
        <w:spacing w:after="0" w:line="240" w:lineRule="auto"/>
        <w:ind w:left="0" w:firstLine="709"/>
        <w:jc w:val="both"/>
        <w:rPr>
          <w:rFonts w:ascii="Times New Roman" w:hAnsi="Times New Roman"/>
          <w:sz w:val="24"/>
          <w:szCs w:val="24"/>
        </w:rPr>
      </w:pPr>
      <w:proofErr w:type="spellStart"/>
      <w:r w:rsidRPr="00303371">
        <w:rPr>
          <w:rFonts w:ascii="Times New Roman" w:hAnsi="Times New Roman"/>
          <w:sz w:val="24"/>
          <w:szCs w:val="24"/>
        </w:rPr>
        <w:t>неразмещения</w:t>
      </w:r>
      <w:proofErr w:type="spellEnd"/>
      <w:r w:rsidRPr="00303371">
        <w:rPr>
          <w:rFonts w:ascii="Times New Roman" w:hAnsi="Times New Roman"/>
          <w:sz w:val="24"/>
          <w:szCs w:val="24"/>
        </w:rPr>
        <w:t xml:space="preserve"> нестационарного торгового объекта в течение 3 месяцев со дня подписания договора;</w:t>
      </w:r>
    </w:p>
    <w:p w:rsidR="003A5184" w:rsidRPr="00303371" w:rsidRDefault="003A5184" w:rsidP="00374348">
      <w:pPr>
        <w:widowControl w:val="0"/>
        <w:numPr>
          <w:ilvl w:val="0"/>
          <w:numId w:val="36"/>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установления факта использования нестационарного торгового объекта не по назначению.</w:t>
      </w:r>
    </w:p>
    <w:p w:rsidR="003A5184" w:rsidRPr="00303371" w:rsidRDefault="003A5184" w:rsidP="00374348">
      <w:pPr>
        <w:widowControl w:val="0"/>
        <w:numPr>
          <w:ilvl w:val="0"/>
          <w:numId w:val="36"/>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 иным основаниям, предусмотренным Положением о размещении НТО.</w:t>
      </w:r>
    </w:p>
    <w:p w:rsidR="003A5184" w:rsidRPr="00303371" w:rsidRDefault="003A5184" w:rsidP="003A5184">
      <w:pPr>
        <w:pStyle w:val="ConsPlusNonformat"/>
        <w:tabs>
          <w:tab w:val="left" w:pos="1701"/>
        </w:tabs>
        <w:ind w:firstLine="709"/>
        <w:jc w:val="both"/>
        <w:rPr>
          <w:rFonts w:ascii="Times New Roman" w:hAnsi="Times New Roman" w:cs="Times New Roman"/>
          <w:color w:val="000000"/>
          <w:sz w:val="24"/>
          <w:szCs w:val="24"/>
        </w:rPr>
      </w:pPr>
    </w:p>
    <w:p w:rsidR="003A5184" w:rsidRPr="00303371" w:rsidRDefault="003A5184" w:rsidP="003A5184">
      <w:pPr>
        <w:pStyle w:val="ConsPlusNonformat"/>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XI</w:t>
      </w:r>
      <w:r w:rsidRPr="00303371">
        <w:rPr>
          <w:rFonts w:ascii="Times New Roman" w:hAnsi="Times New Roman" w:cs="Times New Roman"/>
          <w:bCs/>
          <w:color w:val="000000"/>
          <w:sz w:val="24"/>
          <w:szCs w:val="24"/>
          <w:lang w:val="en-US"/>
        </w:rPr>
        <w:t>V</w:t>
      </w:r>
      <w:r w:rsidRPr="00303371">
        <w:rPr>
          <w:rFonts w:ascii="Times New Roman" w:hAnsi="Times New Roman" w:cs="Times New Roman"/>
          <w:bCs/>
          <w:color w:val="000000"/>
          <w:sz w:val="24"/>
          <w:szCs w:val="24"/>
        </w:rPr>
        <w:t>. Последствия признания конкурса несостоявшимся</w:t>
      </w:r>
    </w:p>
    <w:p w:rsidR="003A5184" w:rsidRPr="00303371" w:rsidRDefault="003A5184" w:rsidP="003A5184">
      <w:pPr>
        <w:pStyle w:val="ConsPlusNonformat"/>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22"/>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34" w:name="P451"/>
      <w:bookmarkEnd w:id="34"/>
      <w:r w:rsidRPr="00303371">
        <w:rPr>
          <w:rFonts w:ascii="Times New Roman" w:hAnsi="Times New Roman"/>
          <w:sz w:val="24"/>
          <w:szCs w:val="24"/>
        </w:rPr>
        <w:t xml:space="preserve">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право на размещение НТО предоставляется такому участнику по  цене за право размещения НТО и на условиях, предусмотренных заявкой на участие в конкурсе такого </w:t>
      </w:r>
      <w:r w:rsidRPr="00303371">
        <w:rPr>
          <w:rFonts w:ascii="Times New Roman" w:hAnsi="Times New Roman"/>
          <w:sz w:val="24"/>
          <w:szCs w:val="24"/>
        </w:rPr>
        <w:lastRenderedPageBreak/>
        <w:t>участника.</w:t>
      </w:r>
    </w:p>
    <w:p w:rsidR="003A5184" w:rsidRPr="00303371" w:rsidRDefault="003A5184" w:rsidP="00374348">
      <w:pPr>
        <w:pStyle w:val="a4"/>
        <w:widowControl w:val="0"/>
        <w:numPr>
          <w:ilvl w:val="1"/>
          <w:numId w:val="22"/>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случаях, предусмотренных пунктом 14.1 настоящего Порядка организатор конкурса направляет участнику конкурса, уведомление о предоставлении права на размещение НТО, в течение 5 рабочих дней со дня подписания протокола о признании конкурса несостоявшимся. Участник, кот</w:t>
      </w:r>
      <w:r w:rsidR="00303371">
        <w:rPr>
          <w:rFonts w:ascii="Times New Roman" w:hAnsi="Times New Roman"/>
          <w:sz w:val="24"/>
          <w:szCs w:val="24"/>
        </w:rPr>
        <w:t>о</w:t>
      </w:r>
      <w:r w:rsidRPr="00303371">
        <w:rPr>
          <w:rFonts w:ascii="Times New Roman" w:hAnsi="Times New Roman"/>
          <w:sz w:val="24"/>
          <w:szCs w:val="24"/>
        </w:rPr>
        <w:t>рому направляется уведомление о предоставлении права на размещение НТО, в течение 10 рабочих дней с момента направления ему уведомления, направляет организатору конкурса документы в соответс</w:t>
      </w:r>
      <w:r w:rsidR="00303371">
        <w:rPr>
          <w:rFonts w:ascii="Times New Roman" w:hAnsi="Times New Roman"/>
          <w:sz w:val="24"/>
          <w:szCs w:val="24"/>
        </w:rPr>
        <w:t>т</w:t>
      </w:r>
      <w:r w:rsidRPr="00303371">
        <w:rPr>
          <w:rFonts w:ascii="Times New Roman" w:hAnsi="Times New Roman"/>
          <w:sz w:val="24"/>
          <w:szCs w:val="24"/>
        </w:rPr>
        <w:t>вии с п. 3.14 Положения с целью заключ</w:t>
      </w:r>
      <w:r w:rsidR="00303371">
        <w:rPr>
          <w:rFonts w:ascii="Times New Roman" w:hAnsi="Times New Roman"/>
          <w:sz w:val="24"/>
          <w:szCs w:val="24"/>
        </w:rPr>
        <w:t>е</w:t>
      </w:r>
      <w:r w:rsidRPr="00303371">
        <w:rPr>
          <w:rFonts w:ascii="Times New Roman" w:hAnsi="Times New Roman"/>
          <w:sz w:val="24"/>
          <w:szCs w:val="24"/>
        </w:rPr>
        <w:t>ния Договора на размещение нестационарного торгового объекта.</w:t>
      </w:r>
    </w:p>
    <w:p w:rsidR="003A5184" w:rsidRPr="00303371" w:rsidRDefault="003A5184" w:rsidP="003A5184">
      <w:pPr>
        <w:widowControl w:val="0"/>
        <w:tabs>
          <w:tab w:val="left" w:pos="0"/>
          <w:tab w:val="left" w:pos="1134"/>
        </w:tabs>
        <w:autoSpaceDE w:val="0"/>
        <w:autoSpaceDN w:val="0"/>
        <w:ind w:left="567"/>
        <w:jc w:val="both"/>
        <w:rPr>
          <w:rFonts w:ascii="Times New Roman" w:hAnsi="Times New Roman"/>
          <w:sz w:val="24"/>
          <w:szCs w:val="24"/>
        </w:rPr>
      </w:pPr>
    </w:p>
    <w:p w:rsidR="003A5184" w:rsidRPr="00303371" w:rsidRDefault="003A5184" w:rsidP="003A5184">
      <w:pPr>
        <w:widowControl w:val="0"/>
        <w:autoSpaceDE w:val="0"/>
        <w:autoSpaceDN w:val="0"/>
        <w:adjustRightInd w:val="0"/>
        <w:jc w:val="center"/>
        <w:rPr>
          <w:rFonts w:ascii="Times New Roman" w:hAnsi="Times New Roman"/>
          <w:bCs/>
          <w:sz w:val="24"/>
          <w:szCs w:val="24"/>
        </w:rPr>
      </w:pPr>
      <w:r w:rsidRPr="00303371">
        <w:rPr>
          <w:rFonts w:ascii="Times New Roman" w:hAnsi="Times New Roman"/>
          <w:bCs/>
          <w:sz w:val="24"/>
          <w:szCs w:val="24"/>
          <w:lang w:val="en-US"/>
        </w:rPr>
        <w:t>XV</w:t>
      </w:r>
      <w:r w:rsidRPr="00303371">
        <w:rPr>
          <w:rFonts w:ascii="Times New Roman" w:hAnsi="Times New Roman"/>
          <w:bCs/>
          <w:sz w:val="24"/>
          <w:szCs w:val="24"/>
        </w:rPr>
        <w:t xml:space="preserve">. Начальная (минимальная) цена за право на размещения нестационарного торгового объекта на территории </w:t>
      </w:r>
      <w:r w:rsidR="00960C26">
        <w:rPr>
          <w:rFonts w:ascii="Times New Roman" w:hAnsi="Times New Roman"/>
          <w:bCs/>
          <w:color w:val="000000"/>
          <w:sz w:val="24"/>
          <w:szCs w:val="24"/>
        </w:rPr>
        <w:t>Волошо</w:t>
      </w:r>
      <w:r w:rsidR="00960C26" w:rsidRPr="003A5184">
        <w:rPr>
          <w:rFonts w:ascii="Times New Roman" w:hAnsi="Times New Roman"/>
          <w:bCs/>
          <w:color w:val="000000"/>
          <w:sz w:val="24"/>
          <w:szCs w:val="24"/>
        </w:rPr>
        <w:t>вского</w:t>
      </w:r>
      <w:r w:rsidR="00395CE4">
        <w:rPr>
          <w:rFonts w:ascii="Times New Roman" w:hAnsi="Times New Roman"/>
          <w:sz w:val="24"/>
          <w:szCs w:val="24"/>
        </w:rPr>
        <w:t xml:space="preserve"> сельского</w:t>
      </w:r>
      <w:r w:rsidRPr="00303371">
        <w:rPr>
          <w:rFonts w:ascii="Times New Roman" w:hAnsi="Times New Roman"/>
          <w:sz w:val="24"/>
          <w:szCs w:val="24"/>
        </w:rPr>
        <w:t xml:space="preserve"> поселения Лужского муниципального района Ленинградской области </w:t>
      </w:r>
      <w:r w:rsidRPr="00303371">
        <w:rPr>
          <w:rFonts w:ascii="Times New Roman" w:hAnsi="Times New Roman"/>
          <w:bCs/>
          <w:sz w:val="24"/>
          <w:szCs w:val="24"/>
        </w:rPr>
        <w:t>(цена лота)</w:t>
      </w:r>
    </w:p>
    <w:p w:rsidR="003A5184" w:rsidRPr="00303371" w:rsidRDefault="003A5184" w:rsidP="00303371">
      <w:pPr>
        <w:pStyle w:val="a4"/>
        <w:widowControl w:val="0"/>
        <w:numPr>
          <w:ilvl w:val="1"/>
          <w:numId w:val="23"/>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Расчет начальной (минимальной) платы за право на размещения нестационарного торгового объекта осуществляется по следующей формуле:</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r w:rsidRPr="00303371">
        <w:rPr>
          <w:rFonts w:ascii="Times New Roman" w:hAnsi="Times New Roman"/>
          <w:sz w:val="24"/>
          <w:szCs w:val="24"/>
        </w:rPr>
        <w:t xml:space="preserve">ЦПЗД = БС x S x </w:t>
      </w:r>
      <w:proofErr w:type="spellStart"/>
      <w:r w:rsidRPr="00303371">
        <w:rPr>
          <w:rFonts w:ascii="Times New Roman" w:hAnsi="Times New Roman"/>
          <w:sz w:val="24"/>
          <w:szCs w:val="24"/>
        </w:rPr>
        <w:t>Кs</w:t>
      </w:r>
      <w:proofErr w:type="spellEnd"/>
      <w:r w:rsidRPr="00303371">
        <w:rPr>
          <w:rFonts w:ascii="Times New Roman" w:hAnsi="Times New Roman"/>
          <w:sz w:val="24"/>
          <w:szCs w:val="24"/>
        </w:rPr>
        <w:t xml:space="preserve"> x </w:t>
      </w:r>
      <w:proofErr w:type="spellStart"/>
      <w:r w:rsidRPr="00303371">
        <w:rPr>
          <w:rFonts w:ascii="Times New Roman" w:hAnsi="Times New Roman"/>
          <w:sz w:val="24"/>
          <w:szCs w:val="24"/>
        </w:rPr>
        <w:t>Ксп</w:t>
      </w:r>
      <w:proofErr w:type="spellEnd"/>
      <w:r w:rsidRPr="00303371">
        <w:rPr>
          <w:rFonts w:ascii="Times New Roman" w:hAnsi="Times New Roman"/>
          <w:sz w:val="24"/>
          <w:szCs w:val="24"/>
        </w:rPr>
        <w:t xml:space="preserve"> x </w:t>
      </w:r>
      <w:proofErr w:type="spellStart"/>
      <w:r w:rsidRPr="00303371">
        <w:rPr>
          <w:rFonts w:ascii="Times New Roman" w:hAnsi="Times New Roman"/>
          <w:sz w:val="24"/>
          <w:szCs w:val="24"/>
        </w:rPr>
        <w:t>Ктер</w:t>
      </w:r>
      <w:proofErr w:type="spellEnd"/>
      <w:r w:rsidRPr="00303371">
        <w:rPr>
          <w:rFonts w:ascii="Times New Roman" w:hAnsi="Times New Roman"/>
          <w:sz w:val="24"/>
          <w:szCs w:val="24"/>
        </w:rPr>
        <w:t xml:space="preserve"> x </w:t>
      </w:r>
      <w:proofErr w:type="spellStart"/>
      <w:r w:rsidRPr="00303371">
        <w:rPr>
          <w:rFonts w:ascii="Times New Roman" w:hAnsi="Times New Roman"/>
          <w:sz w:val="24"/>
          <w:szCs w:val="24"/>
        </w:rPr>
        <w:t>Кп</w:t>
      </w:r>
      <w:proofErr w:type="spellEnd"/>
      <w:r w:rsidRPr="00303371">
        <w:rPr>
          <w:rFonts w:ascii="Times New Roman" w:hAnsi="Times New Roman"/>
          <w:sz w:val="24"/>
          <w:szCs w:val="24"/>
        </w:rPr>
        <w:t xml:space="preserve"> x </w:t>
      </w:r>
      <w:proofErr w:type="spellStart"/>
      <w:r w:rsidRPr="00303371">
        <w:rPr>
          <w:rFonts w:ascii="Times New Roman" w:hAnsi="Times New Roman"/>
          <w:sz w:val="24"/>
          <w:szCs w:val="24"/>
        </w:rPr>
        <w:t>Кср</w:t>
      </w:r>
      <w:proofErr w:type="spellEnd"/>
      <w:r w:rsidRPr="00303371">
        <w:rPr>
          <w:rFonts w:ascii="Times New Roman" w:hAnsi="Times New Roman"/>
          <w:sz w:val="24"/>
          <w:szCs w:val="24"/>
        </w:rPr>
        <w:t>, где:</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r w:rsidRPr="00303371">
        <w:rPr>
          <w:rFonts w:ascii="Times New Roman" w:hAnsi="Times New Roman"/>
          <w:sz w:val="24"/>
          <w:szCs w:val="24"/>
        </w:rPr>
        <w:t>ЦПЗД - цена за право размещения НТО (округляется до второго знака после запятой);</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r w:rsidRPr="00303371">
        <w:rPr>
          <w:rFonts w:ascii="Times New Roman" w:hAnsi="Times New Roman"/>
          <w:sz w:val="24"/>
          <w:szCs w:val="24"/>
        </w:rPr>
        <w:t>БС - базовая ставка.</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r w:rsidRPr="00303371">
        <w:rPr>
          <w:rFonts w:ascii="Times New Roman" w:hAnsi="Times New Roman"/>
          <w:sz w:val="24"/>
          <w:szCs w:val="24"/>
        </w:rPr>
        <w:t>S – площадь нестационарного торгового объекта;</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proofErr w:type="spellStart"/>
      <w:r w:rsidRPr="00303371">
        <w:rPr>
          <w:rFonts w:ascii="Times New Roman" w:hAnsi="Times New Roman"/>
          <w:sz w:val="24"/>
          <w:szCs w:val="24"/>
        </w:rPr>
        <w:t>Кs</w:t>
      </w:r>
      <w:proofErr w:type="spellEnd"/>
      <w:r w:rsidRPr="00303371">
        <w:rPr>
          <w:rFonts w:ascii="Times New Roman" w:hAnsi="Times New Roman"/>
          <w:sz w:val="24"/>
          <w:szCs w:val="24"/>
        </w:rPr>
        <w:t xml:space="preserve"> – коэффициент зависимости от вида и площади НТО (таблица 1);</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proofErr w:type="spellStart"/>
      <w:r w:rsidRPr="00303371">
        <w:rPr>
          <w:rFonts w:ascii="Times New Roman" w:hAnsi="Times New Roman"/>
          <w:sz w:val="24"/>
          <w:szCs w:val="24"/>
        </w:rPr>
        <w:t>Ксп</w:t>
      </w:r>
      <w:proofErr w:type="spellEnd"/>
      <w:r w:rsidRPr="00303371">
        <w:rPr>
          <w:rFonts w:ascii="Times New Roman" w:hAnsi="Times New Roman"/>
          <w:sz w:val="24"/>
          <w:szCs w:val="24"/>
        </w:rPr>
        <w:t xml:space="preserve"> – коэффициент специализации НТО (ассортимент товаров и услуг, реализуемых в нестационарном торговом объекте) (таблица 2);</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proofErr w:type="spellStart"/>
      <w:r w:rsidRPr="00303371">
        <w:rPr>
          <w:rFonts w:ascii="Times New Roman" w:hAnsi="Times New Roman"/>
          <w:sz w:val="24"/>
          <w:szCs w:val="24"/>
        </w:rPr>
        <w:t>Ктер</w:t>
      </w:r>
      <w:proofErr w:type="spellEnd"/>
      <w:r w:rsidRPr="00303371">
        <w:rPr>
          <w:rFonts w:ascii="Times New Roman" w:hAnsi="Times New Roman"/>
          <w:sz w:val="24"/>
          <w:szCs w:val="24"/>
        </w:rPr>
        <w:t xml:space="preserve"> – коэффициент территориального зонирования, учитывающий расположение НТО с учетом проходимости населения (таблица 3);</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proofErr w:type="spellStart"/>
      <w:r w:rsidRPr="00303371">
        <w:rPr>
          <w:rFonts w:ascii="Times New Roman" w:hAnsi="Times New Roman"/>
          <w:sz w:val="24"/>
          <w:szCs w:val="24"/>
        </w:rPr>
        <w:t>Кср</w:t>
      </w:r>
      <w:proofErr w:type="spellEnd"/>
      <w:r w:rsidRPr="00303371">
        <w:rPr>
          <w:rFonts w:ascii="Times New Roman" w:hAnsi="Times New Roman"/>
          <w:sz w:val="24"/>
          <w:szCs w:val="24"/>
        </w:rPr>
        <w:t xml:space="preserve"> – срок действия договора, лет (в случае если договор заключается не на полное количество лет – значение округляется до двух знаков после запятой, в случае если договор заключается на срок менее 1 года коэффициент принимается равным 1). </w:t>
      </w:r>
    </w:p>
    <w:p w:rsidR="003A5184" w:rsidRPr="00303371" w:rsidRDefault="003A5184" w:rsidP="003A5184">
      <w:pPr>
        <w:widowControl w:val="0"/>
        <w:tabs>
          <w:tab w:val="left" w:pos="0"/>
          <w:tab w:val="left" w:pos="1134"/>
        </w:tabs>
        <w:autoSpaceDE w:val="0"/>
        <w:autoSpaceDN w:val="0"/>
        <w:ind w:firstLine="567"/>
        <w:jc w:val="both"/>
        <w:rPr>
          <w:rFonts w:ascii="Times New Roman" w:hAnsi="Times New Roman"/>
          <w:sz w:val="24"/>
          <w:szCs w:val="24"/>
        </w:rPr>
      </w:pPr>
    </w:p>
    <w:p w:rsidR="003A5184" w:rsidRPr="00303371" w:rsidRDefault="003A5184" w:rsidP="00303371">
      <w:pPr>
        <w:widowControl w:val="0"/>
        <w:tabs>
          <w:tab w:val="left" w:pos="0"/>
          <w:tab w:val="left" w:pos="1134"/>
        </w:tabs>
        <w:autoSpaceDE w:val="0"/>
        <w:autoSpaceDN w:val="0"/>
        <w:spacing w:after="0"/>
        <w:ind w:firstLine="567"/>
        <w:jc w:val="right"/>
        <w:rPr>
          <w:rFonts w:ascii="Times New Roman" w:hAnsi="Times New Roman"/>
          <w:sz w:val="24"/>
          <w:szCs w:val="24"/>
        </w:rPr>
      </w:pPr>
      <w:r w:rsidRPr="00303371">
        <w:rPr>
          <w:rFonts w:ascii="Times New Roman" w:hAnsi="Times New Roman"/>
          <w:sz w:val="24"/>
          <w:szCs w:val="24"/>
        </w:rPr>
        <w:t>Таблица 1</w:t>
      </w:r>
    </w:p>
    <w:p w:rsidR="003A5184" w:rsidRPr="00303371" w:rsidRDefault="003A5184" w:rsidP="00303371">
      <w:pPr>
        <w:widowControl w:val="0"/>
        <w:tabs>
          <w:tab w:val="left" w:pos="0"/>
          <w:tab w:val="left" w:pos="1134"/>
        </w:tabs>
        <w:autoSpaceDE w:val="0"/>
        <w:autoSpaceDN w:val="0"/>
        <w:spacing w:after="0"/>
        <w:jc w:val="center"/>
        <w:rPr>
          <w:rFonts w:ascii="Times New Roman" w:hAnsi="Times New Roman"/>
          <w:sz w:val="24"/>
          <w:szCs w:val="24"/>
        </w:rPr>
      </w:pPr>
      <w:proofErr w:type="spellStart"/>
      <w:r w:rsidRPr="00303371">
        <w:rPr>
          <w:rFonts w:ascii="Times New Roman" w:hAnsi="Times New Roman"/>
          <w:sz w:val="24"/>
          <w:szCs w:val="24"/>
        </w:rPr>
        <w:t>К</w:t>
      </w:r>
      <w:proofErr w:type="gramStart"/>
      <w:r w:rsidRPr="00303371">
        <w:rPr>
          <w:rFonts w:ascii="Times New Roman" w:hAnsi="Times New Roman"/>
          <w:sz w:val="24"/>
          <w:szCs w:val="24"/>
        </w:rPr>
        <w:t>s</w:t>
      </w:r>
      <w:proofErr w:type="spellEnd"/>
      <w:proofErr w:type="gramEnd"/>
      <w:r w:rsidRPr="00303371">
        <w:rPr>
          <w:rFonts w:ascii="Times New Roman" w:hAnsi="Times New Roman"/>
          <w:sz w:val="24"/>
          <w:szCs w:val="24"/>
        </w:rPr>
        <w:t xml:space="preserve"> - коэффициент зависимости от вида и площади  НТО</w:t>
      </w:r>
    </w:p>
    <w:p w:rsidR="003A5184" w:rsidRPr="00303371" w:rsidRDefault="003A5184" w:rsidP="00303371">
      <w:pPr>
        <w:widowControl w:val="0"/>
        <w:tabs>
          <w:tab w:val="left" w:pos="0"/>
          <w:tab w:val="left" w:pos="1134"/>
        </w:tabs>
        <w:autoSpaceDE w:val="0"/>
        <w:autoSpaceDN w:val="0"/>
        <w:spacing w:after="0"/>
        <w:jc w:val="center"/>
        <w:rPr>
          <w:rFonts w:ascii="Times New Roman" w:hAnsi="Times New Roman"/>
          <w:sz w:val="24"/>
          <w:szCs w:val="24"/>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14"/>
        <w:gridCol w:w="2126"/>
      </w:tblGrid>
      <w:tr w:rsidR="003A5184" w:rsidRPr="00303371" w:rsidTr="00C0348B">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Наименование</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Значение коэффициента</w:t>
            </w:r>
          </w:p>
        </w:tc>
      </w:tr>
      <w:tr w:rsidR="003A5184" w:rsidRPr="00303371" w:rsidTr="00C0348B">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Торговая палатка (площадью не более 12 кв. м)</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1,8</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Торговая тележка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1,8</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Киоск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1,8</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Автомагазин, автолавка (площадью не более 16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3,6</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Бахчевой развал</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7,2</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Торговый павильон</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3,6</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lastRenderedPageBreak/>
              <w:t>Ярмарка</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0,9</w:t>
            </w:r>
          </w:p>
        </w:tc>
      </w:tr>
    </w:tbl>
    <w:p w:rsidR="00EE1BBD" w:rsidRDefault="00EE1BBD" w:rsidP="003A5184">
      <w:pPr>
        <w:widowControl w:val="0"/>
        <w:tabs>
          <w:tab w:val="left" w:pos="0"/>
          <w:tab w:val="left" w:pos="1134"/>
        </w:tabs>
        <w:autoSpaceDE w:val="0"/>
        <w:autoSpaceDN w:val="0"/>
        <w:jc w:val="right"/>
        <w:rPr>
          <w:rFonts w:ascii="Times New Roman" w:hAnsi="Times New Roman"/>
          <w:sz w:val="24"/>
          <w:szCs w:val="24"/>
        </w:rPr>
      </w:pPr>
    </w:p>
    <w:p w:rsidR="00EE1BBD" w:rsidRDefault="00EE1BBD" w:rsidP="003A5184">
      <w:pPr>
        <w:widowControl w:val="0"/>
        <w:tabs>
          <w:tab w:val="left" w:pos="0"/>
          <w:tab w:val="left" w:pos="1134"/>
        </w:tabs>
        <w:autoSpaceDE w:val="0"/>
        <w:autoSpaceDN w:val="0"/>
        <w:jc w:val="right"/>
        <w:rPr>
          <w:rFonts w:ascii="Times New Roman" w:hAnsi="Times New Roman"/>
          <w:sz w:val="24"/>
          <w:szCs w:val="24"/>
        </w:rPr>
      </w:pPr>
    </w:p>
    <w:p w:rsidR="00EE1BBD" w:rsidRDefault="00EE1BBD" w:rsidP="003A5184">
      <w:pPr>
        <w:widowControl w:val="0"/>
        <w:tabs>
          <w:tab w:val="left" w:pos="0"/>
          <w:tab w:val="left" w:pos="1134"/>
        </w:tabs>
        <w:autoSpaceDE w:val="0"/>
        <w:autoSpaceDN w:val="0"/>
        <w:jc w:val="right"/>
        <w:rPr>
          <w:rFonts w:ascii="Times New Roman" w:hAnsi="Times New Roman"/>
          <w:sz w:val="24"/>
          <w:szCs w:val="24"/>
        </w:rPr>
      </w:pPr>
    </w:p>
    <w:p w:rsidR="003A5184" w:rsidRPr="00303371" w:rsidRDefault="003A5184" w:rsidP="003A5184">
      <w:pPr>
        <w:widowControl w:val="0"/>
        <w:tabs>
          <w:tab w:val="left" w:pos="0"/>
          <w:tab w:val="left" w:pos="1134"/>
        </w:tabs>
        <w:autoSpaceDE w:val="0"/>
        <w:autoSpaceDN w:val="0"/>
        <w:jc w:val="right"/>
        <w:rPr>
          <w:rFonts w:ascii="Times New Roman" w:hAnsi="Times New Roman"/>
          <w:sz w:val="24"/>
          <w:szCs w:val="24"/>
        </w:rPr>
      </w:pPr>
      <w:r w:rsidRPr="00303371">
        <w:rPr>
          <w:rFonts w:ascii="Times New Roman" w:hAnsi="Times New Roman"/>
          <w:sz w:val="24"/>
          <w:szCs w:val="24"/>
        </w:rPr>
        <w:t>Таблица 2</w:t>
      </w:r>
    </w:p>
    <w:p w:rsidR="003A5184" w:rsidRPr="00303371" w:rsidRDefault="003A5184" w:rsidP="00303371">
      <w:pPr>
        <w:widowControl w:val="0"/>
        <w:tabs>
          <w:tab w:val="left" w:pos="0"/>
          <w:tab w:val="left" w:pos="1134"/>
        </w:tabs>
        <w:autoSpaceDE w:val="0"/>
        <w:autoSpaceDN w:val="0"/>
        <w:spacing w:after="0"/>
        <w:jc w:val="center"/>
        <w:rPr>
          <w:rFonts w:ascii="Times New Roman" w:hAnsi="Times New Roman"/>
          <w:sz w:val="24"/>
          <w:szCs w:val="24"/>
        </w:rPr>
      </w:pPr>
      <w:proofErr w:type="spellStart"/>
      <w:r w:rsidRPr="00303371">
        <w:rPr>
          <w:rFonts w:ascii="Times New Roman" w:hAnsi="Times New Roman"/>
          <w:sz w:val="24"/>
          <w:szCs w:val="24"/>
        </w:rPr>
        <w:t>Ксп</w:t>
      </w:r>
      <w:proofErr w:type="spellEnd"/>
      <w:r w:rsidRPr="00303371">
        <w:rPr>
          <w:rFonts w:ascii="Times New Roman" w:hAnsi="Times New Roman"/>
          <w:sz w:val="24"/>
          <w:szCs w:val="24"/>
        </w:rPr>
        <w:t xml:space="preserve"> - коэффициент специализации НТО (ассортимент товаров и услуг, реализуемых в нестационарном торговом объекте, </w:t>
      </w:r>
    </w:p>
    <w:p w:rsidR="003A5184" w:rsidRPr="00303371" w:rsidRDefault="003A5184" w:rsidP="00303371">
      <w:pPr>
        <w:widowControl w:val="0"/>
        <w:tabs>
          <w:tab w:val="left" w:pos="0"/>
          <w:tab w:val="left" w:pos="1134"/>
        </w:tabs>
        <w:autoSpaceDE w:val="0"/>
        <w:autoSpaceDN w:val="0"/>
        <w:spacing w:after="0"/>
        <w:jc w:val="center"/>
        <w:rPr>
          <w:rFonts w:ascii="Times New Roman" w:hAnsi="Times New Roman"/>
          <w:sz w:val="24"/>
          <w:szCs w:val="24"/>
        </w:rPr>
      </w:pPr>
      <w:r w:rsidRPr="00303371">
        <w:rPr>
          <w:rFonts w:ascii="Times New Roman" w:hAnsi="Times New Roman"/>
          <w:sz w:val="24"/>
          <w:szCs w:val="24"/>
        </w:rPr>
        <w:t>в соответствии со Схемой НТО)</w:t>
      </w:r>
    </w:p>
    <w:p w:rsidR="003A5184" w:rsidRPr="00303371" w:rsidRDefault="003A5184" w:rsidP="00303371">
      <w:pPr>
        <w:widowControl w:val="0"/>
        <w:tabs>
          <w:tab w:val="left" w:pos="0"/>
          <w:tab w:val="left" w:pos="1134"/>
        </w:tabs>
        <w:autoSpaceDE w:val="0"/>
        <w:autoSpaceDN w:val="0"/>
        <w:spacing w:after="0"/>
        <w:jc w:val="both"/>
        <w:rPr>
          <w:rFonts w:ascii="Times New Roman" w:hAnsi="Times New Roman"/>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6"/>
        <w:gridCol w:w="2834"/>
      </w:tblGrid>
      <w:tr w:rsidR="003A5184" w:rsidRPr="00303371" w:rsidTr="00C0348B">
        <w:trPr>
          <w:trHeight w:val="763"/>
        </w:trPr>
        <w:tc>
          <w:tcPr>
            <w:tcW w:w="6792"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Наименование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Значение&lt;*&gt; коэффициента</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Мясо, мясная гастрономия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Молоко, молочная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рыба, рыбная продукция, морепродукты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Овощи, фрукты и ягоды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2,0</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Хлеб, хлебобулочная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2,0</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Продовольственные товары (универсальная специализация, смешанный ассортимент продуктов питания)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3,0</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Непродовольственные товары (универсальная специализация, смешанный ассортимент)</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Продукция общественного питания в упакованном виде (полуфабрикаты, кулинарные изделия, хлебобулочные и кондитерские изделия и др.);</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Печатная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0,5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Товары народных художественных промыслов.</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0,2</w:t>
            </w:r>
          </w:p>
        </w:tc>
      </w:tr>
    </w:tbl>
    <w:p w:rsidR="003A5184" w:rsidRPr="00303371" w:rsidRDefault="003A5184" w:rsidP="003A5184">
      <w:pPr>
        <w:widowControl w:val="0"/>
        <w:tabs>
          <w:tab w:val="left" w:pos="0"/>
          <w:tab w:val="left" w:pos="1134"/>
        </w:tabs>
        <w:autoSpaceDE w:val="0"/>
        <w:autoSpaceDN w:val="0"/>
        <w:jc w:val="both"/>
        <w:rPr>
          <w:rFonts w:ascii="Times New Roman" w:hAnsi="Times New Roman"/>
          <w:sz w:val="24"/>
          <w:szCs w:val="24"/>
        </w:rPr>
      </w:pPr>
    </w:p>
    <w:p w:rsidR="003A5184" w:rsidRPr="00303371" w:rsidRDefault="003A5184" w:rsidP="003A5184">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&lt;*&gt; При различном, смешанном ассортименте, в случае, когда сложно определить значение коэффициента, к расчету применяется коэффициент, который больше по значению.</w:t>
      </w:r>
    </w:p>
    <w:p w:rsidR="003A5184" w:rsidRPr="00303371" w:rsidRDefault="003A5184" w:rsidP="003A5184">
      <w:pPr>
        <w:widowControl w:val="0"/>
        <w:tabs>
          <w:tab w:val="left" w:pos="0"/>
          <w:tab w:val="left" w:pos="1134"/>
        </w:tabs>
        <w:autoSpaceDE w:val="0"/>
        <w:autoSpaceDN w:val="0"/>
        <w:jc w:val="both"/>
        <w:rPr>
          <w:rFonts w:ascii="Times New Roman" w:hAnsi="Times New Roman"/>
          <w:sz w:val="24"/>
          <w:szCs w:val="24"/>
        </w:rPr>
      </w:pPr>
    </w:p>
    <w:p w:rsidR="003A5184" w:rsidRPr="00303371" w:rsidRDefault="003A5184" w:rsidP="003A5184">
      <w:pPr>
        <w:widowControl w:val="0"/>
        <w:tabs>
          <w:tab w:val="left" w:pos="0"/>
          <w:tab w:val="left" w:pos="1134"/>
        </w:tabs>
        <w:autoSpaceDE w:val="0"/>
        <w:autoSpaceDN w:val="0"/>
        <w:jc w:val="right"/>
        <w:rPr>
          <w:rFonts w:ascii="Times New Roman" w:hAnsi="Times New Roman"/>
          <w:sz w:val="24"/>
          <w:szCs w:val="24"/>
        </w:rPr>
      </w:pPr>
    </w:p>
    <w:p w:rsidR="003A5184" w:rsidRDefault="003A5184" w:rsidP="003A5184">
      <w:pPr>
        <w:widowControl w:val="0"/>
        <w:tabs>
          <w:tab w:val="left" w:pos="0"/>
          <w:tab w:val="left" w:pos="1134"/>
        </w:tabs>
        <w:autoSpaceDE w:val="0"/>
        <w:autoSpaceDN w:val="0"/>
        <w:jc w:val="right"/>
        <w:rPr>
          <w:rFonts w:ascii="Times New Roman" w:hAnsi="Times New Roman"/>
          <w:sz w:val="24"/>
          <w:szCs w:val="24"/>
        </w:rPr>
      </w:pPr>
    </w:p>
    <w:p w:rsidR="00395CE4" w:rsidRPr="00303371" w:rsidRDefault="00395CE4" w:rsidP="003A5184">
      <w:pPr>
        <w:widowControl w:val="0"/>
        <w:tabs>
          <w:tab w:val="left" w:pos="0"/>
          <w:tab w:val="left" w:pos="1134"/>
        </w:tabs>
        <w:autoSpaceDE w:val="0"/>
        <w:autoSpaceDN w:val="0"/>
        <w:jc w:val="right"/>
        <w:rPr>
          <w:rFonts w:ascii="Times New Roman" w:hAnsi="Times New Roman"/>
          <w:sz w:val="24"/>
          <w:szCs w:val="24"/>
        </w:rPr>
      </w:pPr>
    </w:p>
    <w:p w:rsidR="003A5184" w:rsidRDefault="003A5184" w:rsidP="003A5184">
      <w:pPr>
        <w:widowControl w:val="0"/>
        <w:tabs>
          <w:tab w:val="left" w:pos="0"/>
          <w:tab w:val="left" w:pos="1134"/>
        </w:tabs>
        <w:autoSpaceDE w:val="0"/>
        <w:autoSpaceDN w:val="0"/>
        <w:jc w:val="right"/>
        <w:rPr>
          <w:rFonts w:ascii="Times New Roman" w:hAnsi="Times New Roman"/>
          <w:sz w:val="24"/>
          <w:szCs w:val="24"/>
        </w:rPr>
      </w:pPr>
    </w:p>
    <w:p w:rsidR="00223ECD" w:rsidRDefault="00223ECD" w:rsidP="003A5184">
      <w:pPr>
        <w:widowControl w:val="0"/>
        <w:tabs>
          <w:tab w:val="left" w:pos="0"/>
          <w:tab w:val="left" w:pos="1134"/>
        </w:tabs>
        <w:autoSpaceDE w:val="0"/>
        <w:autoSpaceDN w:val="0"/>
        <w:jc w:val="right"/>
        <w:rPr>
          <w:rFonts w:ascii="Times New Roman" w:hAnsi="Times New Roman"/>
          <w:sz w:val="24"/>
          <w:szCs w:val="24"/>
        </w:rPr>
      </w:pPr>
    </w:p>
    <w:p w:rsidR="00223ECD" w:rsidRPr="00303371" w:rsidRDefault="00223ECD" w:rsidP="003A5184">
      <w:pPr>
        <w:widowControl w:val="0"/>
        <w:tabs>
          <w:tab w:val="left" w:pos="0"/>
          <w:tab w:val="left" w:pos="1134"/>
        </w:tabs>
        <w:autoSpaceDE w:val="0"/>
        <w:autoSpaceDN w:val="0"/>
        <w:jc w:val="right"/>
        <w:rPr>
          <w:rFonts w:ascii="Times New Roman" w:hAnsi="Times New Roman"/>
          <w:sz w:val="24"/>
          <w:szCs w:val="24"/>
        </w:rPr>
      </w:pPr>
    </w:p>
    <w:p w:rsidR="007807ED" w:rsidRDefault="007807ED" w:rsidP="00303371">
      <w:pPr>
        <w:widowControl w:val="0"/>
        <w:tabs>
          <w:tab w:val="left" w:pos="0"/>
          <w:tab w:val="left" w:pos="1134"/>
        </w:tabs>
        <w:autoSpaceDE w:val="0"/>
        <w:autoSpaceDN w:val="0"/>
        <w:spacing w:after="0"/>
        <w:jc w:val="right"/>
        <w:rPr>
          <w:rFonts w:ascii="Times New Roman" w:hAnsi="Times New Roman"/>
          <w:sz w:val="24"/>
          <w:szCs w:val="24"/>
        </w:rPr>
      </w:pPr>
    </w:p>
    <w:p w:rsidR="007807ED" w:rsidRDefault="007807ED" w:rsidP="00303371">
      <w:pPr>
        <w:widowControl w:val="0"/>
        <w:tabs>
          <w:tab w:val="left" w:pos="0"/>
          <w:tab w:val="left" w:pos="1134"/>
        </w:tabs>
        <w:autoSpaceDE w:val="0"/>
        <w:autoSpaceDN w:val="0"/>
        <w:spacing w:after="0"/>
        <w:jc w:val="right"/>
        <w:rPr>
          <w:rFonts w:ascii="Times New Roman" w:hAnsi="Times New Roman"/>
          <w:sz w:val="24"/>
          <w:szCs w:val="24"/>
        </w:rPr>
      </w:pPr>
    </w:p>
    <w:p w:rsidR="007807ED" w:rsidRDefault="007807ED" w:rsidP="00303371">
      <w:pPr>
        <w:widowControl w:val="0"/>
        <w:tabs>
          <w:tab w:val="left" w:pos="0"/>
          <w:tab w:val="left" w:pos="1134"/>
        </w:tabs>
        <w:autoSpaceDE w:val="0"/>
        <w:autoSpaceDN w:val="0"/>
        <w:spacing w:after="0"/>
        <w:jc w:val="right"/>
        <w:rPr>
          <w:rFonts w:ascii="Times New Roman" w:hAnsi="Times New Roman"/>
          <w:sz w:val="24"/>
          <w:szCs w:val="24"/>
        </w:rPr>
      </w:pPr>
    </w:p>
    <w:p w:rsidR="007807ED" w:rsidRDefault="007807ED" w:rsidP="00303371">
      <w:pPr>
        <w:widowControl w:val="0"/>
        <w:tabs>
          <w:tab w:val="left" w:pos="0"/>
          <w:tab w:val="left" w:pos="1134"/>
        </w:tabs>
        <w:autoSpaceDE w:val="0"/>
        <w:autoSpaceDN w:val="0"/>
        <w:spacing w:after="0"/>
        <w:jc w:val="right"/>
        <w:rPr>
          <w:rFonts w:ascii="Times New Roman" w:hAnsi="Times New Roman"/>
          <w:sz w:val="24"/>
          <w:szCs w:val="24"/>
        </w:rPr>
      </w:pPr>
    </w:p>
    <w:p w:rsidR="007807ED" w:rsidRDefault="007807ED" w:rsidP="00303371">
      <w:pPr>
        <w:widowControl w:val="0"/>
        <w:tabs>
          <w:tab w:val="left" w:pos="0"/>
          <w:tab w:val="left" w:pos="1134"/>
        </w:tabs>
        <w:autoSpaceDE w:val="0"/>
        <w:autoSpaceDN w:val="0"/>
        <w:spacing w:after="0"/>
        <w:jc w:val="right"/>
        <w:rPr>
          <w:rFonts w:ascii="Times New Roman" w:hAnsi="Times New Roman"/>
          <w:sz w:val="24"/>
          <w:szCs w:val="24"/>
        </w:rPr>
      </w:pPr>
    </w:p>
    <w:p w:rsidR="003A5184" w:rsidRPr="00303371" w:rsidRDefault="003A5184" w:rsidP="00303371">
      <w:pPr>
        <w:widowControl w:val="0"/>
        <w:tabs>
          <w:tab w:val="left" w:pos="0"/>
          <w:tab w:val="left" w:pos="1134"/>
        </w:tabs>
        <w:autoSpaceDE w:val="0"/>
        <w:autoSpaceDN w:val="0"/>
        <w:spacing w:after="0"/>
        <w:jc w:val="right"/>
        <w:rPr>
          <w:rFonts w:ascii="Times New Roman" w:hAnsi="Times New Roman"/>
          <w:sz w:val="24"/>
          <w:szCs w:val="24"/>
        </w:rPr>
      </w:pPr>
      <w:r w:rsidRPr="00303371">
        <w:rPr>
          <w:rFonts w:ascii="Times New Roman" w:hAnsi="Times New Roman"/>
          <w:sz w:val="24"/>
          <w:szCs w:val="24"/>
        </w:rPr>
        <w:t>Таблица 3</w:t>
      </w:r>
    </w:p>
    <w:p w:rsidR="007E44E5" w:rsidRDefault="007E44E5" w:rsidP="00303371">
      <w:pPr>
        <w:widowControl w:val="0"/>
        <w:tabs>
          <w:tab w:val="left" w:pos="0"/>
          <w:tab w:val="left" w:pos="1134"/>
        </w:tabs>
        <w:autoSpaceDE w:val="0"/>
        <w:autoSpaceDN w:val="0"/>
        <w:spacing w:after="0"/>
        <w:jc w:val="center"/>
        <w:rPr>
          <w:rFonts w:ascii="Times New Roman" w:hAnsi="Times New Roman"/>
          <w:sz w:val="24"/>
          <w:szCs w:val="24"/>
        </w:rPr>
      </w:pPr>
    </w:p>
    <w:p w:rsidR="003A5184" w:rsidRPr="00303371" w:rsidRDefault="003A5184" w:rsidP="00303371">
      <w:pPr>
        <w:widowControl w:val="0"/>
        <w:tabs>
          <w:tab w:val="left" w:pos="0"/>
          <w:tab w:val="left" w:pos="1134"/>
        </w:tabs>
        <w:autoSpaceDE w:val="0"/>
        <w:autoSpaceDN w:val="0"/>
        <w:spacing w:after="0"/>
        <w:jc w:val="center"/>
        <w:rPr>
          <w:rFonts w:ascii="Times New Roman" w:hAnsi="Times New Roman"/>
          <w:sz w:val="24"/>
          <w:szCs w:val="24"/>
        </w:rPr>
      </w:pPr>
      <w:proofErr w:type="spellStart"/>
      <w:r w:rsidRPr="00303371">
        <w:rPr>
          <w:rFonts w:ascii="Times New Roman" w:hAnsi="Times New Roman"/>
          <w:sz w:val="24"/>
          <w:szCs w:val="24"/>
        </w:rPr>
        <w:t>Кп</w:t>
      </w:r>
      <w:proofErr w:type="spellEnd"/>
      <w:r w:rsidRPr="00303371">
        <w:rPr>
          <w:rFonts w:ascii="Times New Roman" w:hAnsi="Times New Roman"/>
          <w:sz w:val="24"/>
          <w:szCs w:val="24"/>
        </w:rPr>
        <w:t xml:space="preserve"> - коэффициент, учитывающий расположение НТО на территории </w:t>
      </w:r>
      <w:r w:rsidR="007807ED">
        <w:rPr>
          <w:rFonts w:ascii="Times New Roman" w:hAnsi="Times New Roman"/>
          <w:bCs/>
          <w:color w:val="000000"/>
          <w:sz w:val="24"/>
          <w:szCs w:val="24"/>
        </w:rPr>
        <w:t>Волошо</w:t>
      </w:r>
      <w:r w:rsidR="007807ED" w:rsidRPr="003A5184">
        <w:rPr>
          <w:rFonts w:ascii="Times New Roman" w:hAnsi="Times New Roman"/>
          <w:bCs/>
          <w:color w:val="000000"/>
          <w:sz w:val="24"/>
          <w:szCs w:val="24"/>
        </w:rPr>
        <w:t>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поселения Лужского муниципального района Ленинградской области с учетом проходимости населения</w:t>
      </w:r>
    </w:p>
    <w:p w:rsidR="003A5184" w:rsidRPr="00303371" w:rsidRDefault="003A5184" w:rsidP="003A5184">
      <w:pPr>
        <w:widowControl w:val="0"/>
        <w:tabs>
          <w:tab w:val="left" w:pos="0"/>
          <w:tab w:val="left" w:pos="1134"/>
        </w:tabs>
        <w:autoSpaceDE w:val="0"/>
        <w:autoSpaceDN w:val="0"/>
        <w:jc w:val="center"/>
        <w:rPr>
          <w:rFonts w:ascii="Times New Roman" w:hAnsi="Times New Roman"/>
          <w:sz w:val="24"/>
          <w:szCs w:val="24"/>
        </w:rPr>
      </w:pPr>
    </w:p>
    <w:tbl>
      <w:tblPr>
        <w:tblW w:w="9920" w:type="dxa"/>
        <w:tblInd w:w="-8" w:type="dxa"/>
        <w:tblLayout w:type="fixed"/>
        <w:tblCellMar>
          <w:left w:w="0" w:type="dxa"/>
          <w:right w:w="0" w:type="dxa"/>
        </w:tblCellMar>
        <w:tblLook w:val="00A0" w:firstRow="1" w:lastRow="0" w:firstColumn="1" w:lastColumn="0" w:noHBand="0" w:noVBand="0"/>
      </w:tblPr>
      <w:tblGrid>
        <w:gridCol w:w="7653"/>
        <w:gridCol w:w="2267"/>
      </w:tblGrid>
      <w:tr w:rsidR="003A5184" w:rsidRPr="00303371" w:rsidTr="00303371">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Наименование (адресный ориентир)</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Значение коэффициента</w:t>
            </w:r>
          </w:p>
        </w:tc>
      </w:tr>
      <w:tr w:rsidR="003A5184" w:rsidRPr="00303371" w:rsidTr="00303371">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hideMark/>
          </w:tcPr>
          <w:p w:rsidR="003A5184" w:rsidRPr="00303371" w:rsidRDefault="00303371" w:rsidP="00374348">
            <w:pPr>
              <w:pStyle w:val="a4"/>
              <w:widowControl w:val="0"/>
              <w:numPr>
                <w:ilvl w:val="0"/>
                <w:numId w:val="24"/>
              </w:numPr>
              <w:tabs>
                <w:tab w:val="left" w:pos="0"/>
                <w:tab w:val="left" w:pos="434"/>
              </w:tabs>
              <w:autoSpaceDE w:val="0"/>
              <w:autoSpaceDN w:val="0"/>
              <w:spacing w:after="0" w:line="240" w:lineRule="auto"/>
              <w:ind w:left="0" w:firstLine="8"/>
              <w:jc w:val="both"/>
              <w:rPr>
                <w:rFonts w:ascii="Times New Roman" w:hAnsi="Times New Roman"/>
                <w:sz w:val="24"/>
                <w:szCs w:val="24"/>
              </w:rPr>
            </w:pPr>
            <w:r>
              <w:rPr>
                <w:rFonts w:ascii="Times New Roman" w:hAnsi="Times New Roman"/>
                <w:sz w:val="24"/>
                <w:szCs w:val="24"/>
              </w:rPr>
              <w:t>поселки</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p>
        </w:tc>
      </w:tr>
      <w:tr w:rsidR="003A5184" w:rsidRPr="00303371" w:rsidTr="00303371">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A5184" w:rsidRPr="00303371" w:rsidRDefault="00303371" w:rsidP="007807ED">
            <w:pPr>
              <w:pStyle w:val="a4"/>
              <w:widowControl w:val="0"/>
              <w:numPr>
                <w:ilvl w:val="1"/>
                <w:numId w:val="24"/>
              </w:numPr>
              <w:tabs>
                <w:tab w:val="left" w:pos="8"/>
                <w:tab w:val="left" w:pos="1001"/>
              </w:tabs>
              <w:autoSpaceDE w:val="0"/>
              <w:autoSpaceDN w:val="0"/>
              <w:jc w:val="both"/>
              <w:rPr>
                <w:rFonts w:ascii="Times New Roman" w:hAnsi="Times New Roman"/>
                <w:sz w:val="24"/>
                <w:szCs w:val="24"/>
              </w:rPr>
            </w:pPr>
            <w:r>
              <w:rPr>
                <w:rFonts w:ascii="Times New Roman" w:hAnsi="Times New Roman"/>
                <w:sz w:val="24"/>
                <w:szCs w:val="24"/>
              </w:rPr>
              <w:t xml:space="preserve">поселок </w:t>
            </w:r>
            <w:r w:rsidR="007807ED">
              <w:rPr>
                <w:rFonts w:ascii="Times New Roman" w:hAnsi="Times New Roman"/>
                <w:sz w:val="24"/>
                <w:szCs w:val="24"/>
              </w:rPr>
              <w:t>Волошово</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4,0</w:t>
            </w:r>
          </w:p>
        </w:tc>
      </w:tr>
      <w:tr w:rsidR="00395CE4" w:rsidRPr="00303371" w:rsidTr="00204CED">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hideMark/>
          </w:tcPr>
          <w:p w:rsidR="00395CE4" w:rsidRPr="00303371" w:rsidRDefault="00395CE4" w:rsidP="00204CED">
            <w:pPr>
              <w:pStyle w:val="a4"/>
              <w:widowControl w:val="0"/>
              <w:numPr>
                <w:ilvl w:val="0"/>
                <w:numId w:val="24"/>
              </w:numPr>
              <w:tabs>
                <w:tab w:val="left" w:pos="0"/>
                <w:tab w:val="left" w:pos="434"/>
              </w:tabs>
              <w:autoSpaceDE w:val="0"/>
              <w:autoSpaceDN w:val="0"/>
              <w:spacing w:after="0" w:line="240" w:lineRule="auto"/>
              <w:ind w:left="0" w:firstLine="8"/>
              <w:jc w:val="both"/>
              <w:rPr>
                <w:rFonts w:ascii="Times New Roman" w:hAnsi="Times New Roman"/>
                <w:sz w:val="24"/>
                <w:szCs w:val="24"/>
              </w:rPr>
            </w:pPr>
            <w:r>
              <w:rPr>
                <w:rFonts w:ascii="Times New Roman" w:hAnsi="Times New Roman"/>
                <w:sz w:val="24"/>
                <w:szCs w:val="24"/>
              </w:rPr>
              <w:t>деревни</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395CE4" w:rsidRDefault="00395CE4" w:rsidP="00C0348B">
            <w:pPr>
              <w:widowControl w:val="0"/>
              <w:tabs>
                <w:tab w:val="left" w:pos="0"/>
                <w:tab w:val="left" w:pos="1134"/>
              </w:tabs>
              <w:autoSpaceDE w:val="0"/>
              <w:autoSpaceDN w:val="0"/>
              <w:jc w:val="center"/>
              <w:rPr>
                <w:rFonts w:ascii="Times New Roman" w:hAnsi="Times New Roman"/>
                <w:sz w:val="24"/>
                <w:szCs w:val="24"/>
              </w:rPr>
            </w:pPr>
          </w:p>
        </w:tc>
      </w:tr>
      <w:tr w:rsidR="003A5184" w:rsidRPr="00303371" w:rsidTr="00303371">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A5184" w:rsidRPr="00303371" w:rsidRDefault="00A94877" w:rsidP="007807ED">
            <w:pPr>
              <w:pStyle w:val="a4"/>
              <w:widowControl w:val="0"/>
              <w:numPr>
                <w:ilvl w:val="1"/>
                <w:numId w:val="24"/>
              </w:numPr>
              <w:tabs>
                <w:tab w:val="left" w:pos="0"/>
                <w:tab w:val="left" w:pos="1142"/>
              </w:tabs>
              <w:autoSpaceDE w:val="0"/>
              <w:autoSpaceDN w:val="0"/>
              <w:spacing w:after="0" w:line="240" w:lineRule="auto"/>
              <w:ind w:left="8" w:firstLine="426"/>
              <w:jc w:val="both"/>
              <w:rPr>
                <w:rFonts w:ascii="Times New Roman" w:hAnsi="Times New Roman"/>
                <w:sz w:val="24"/>
                <w:szCs w:val="24"/>
              </w:rPr>
            </w:pPr>
            <w:r>
              <w:rPr>
                <w:rFonts w:ascii="Times New Roman" w:hAnsi="Times New Roman"/>
                <w:sz w:val="24"/>
                <w:szCs w:val="24"/>
              </w:rPr>
              <w:t xml:space="preserve">д. </w:t>
            </w:r>
            <w:r w:rsidR="007807ED">
              <w:rPr>
                <w:rFonts w:ascii="Times New Roman" w:hAnsi="Times New Roman"/>
                <w:sz w:val="24"/>
                <w:szCs w:val="24"/>
              </w:rPr>
              <w:t>Сяберо</w:t>
            </w:r>
            <w:r>
              <w:rPr>
                <w:rFonts w:ascii="Times New Roman" w:hAnsi="Times New Roman"/>
                <w:sz w:val="24"/>
                <w:szCs w:val="24"/>
              </w:rPr>
              <w:t xml:space="preserve">, д. </w:t>
            </w:r>
            <w:r w:rsidR="007807ED">
              <w:rPr>
                <w:rFonts w:ascii="Times New Roman" w:hAnsi="Times New Roman"/>
                <w:sz w:val="24"/>
                <w:szCs w:val="24"/>
              </w:rPr>
              <w:t>Большие Сабицы</w:t>
            </w:r>
            <w:r>
              <w:rPr>
                <w:rFonts w:ascii="Times New Roman" w:hAnsi="Times New Roman"/>
                <w:sz w:val="24"/>
                <w:szCs w:val="24"/>
              </w:rPr>
              <w:t xml:space="preserve">, д. </w:t>
            </w:r>
            <w:r w:rsidR="007807ED">
              <w:rPr>
                <w:rFonts w:ascii="Times New Roman" w:hAnsi="Times New Roman"/>
                <w:sz w:val="24"/>
                <w:szCs w:val="24"/>
              </w:rPr>
              <w:t>Островно, д. Бередниково, д. Заклинье</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3A5184" w:rsidRPr="00303371" w:rsidRDefault="00204CED" w:rsidP="00C0348B">
            <w:pPr>
              <w:widowControl w:val="0"/>
              <w:tabs>
                <w:tab w:val="left" w:pos="0"/>
                <w:tab w:val="left" w:pos="1134"/>
              </w:tabs>
              <w:autoSpaceDE w:val="0"/>
              <w:autoSpaceDN w:val="0"/>
              <w:jc w:val="center"/>
              <w:rPr>
                <w:rFonts w:ascii="Times New Roman" w:hAnsi="Times New Roman"/>
                <w:sz w:val="24"/>
                <w:szCs w:val="24"/>
              </w:rPr>
            </w:pPr>
            <w:r>
              <w:rPr>
                <w:rFonts w:ascii="Times New Roman" w:hAnsi="Times New Roman"/>
                <w:sz w:val="24"/>
                <w:szCs w:val="24"/>
              </w:rPr>
              <w:t>2,5</w:t>
            </w:r>
          </w:p>
        </w:tc>
      </w:tr>
      <w:tr w:rsidR="00A94877" w:rsidRPr="00303371" w:rsidTr="00303371">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A94877" w:rsidRDefault="00A94877" w:rsidP="007807ED">
            <w:pPr>
              <w:pStyle w:val="a4"/>
              <w:widowControl w:val="0"/>
              <w:numPr>
                <w:ilvl w:val="1"/>
                <w:numId w:val="24"/>
              </w:numPr>
              <w:tabs>
                <w:tab w:val="left" w:pos="0"/>
                <w:tab w:val="left" w:pos="1142"/>
              </w:tabs>
              <w:autoSpaceDE w:val="0"/>
              <w:autoSpaceDN w:val="0"/>
              <w:spacing w:after="0" w:line="240" w:lineRule="auto"/>
              <w:ind w:left="8" w:firstLine="426"/>
              <w:jc w:val="both"/>
              <w:rPr>
                <w:rFonts w:ascii="Times New Roman" w:hAnsi="Times New Roman"/>
                <w:sz w:val="24"/>
                <w:szCs w:val="24"/>
              </w:rPr>
            </w:pPr>
            <w:r>
              <w:rPr>
                <w:rFonts w:ascii="Times New Roman" w:hAnsi="Times New Roman"/>
                <w:sz w:val="24"/>
                <w:szCs w:val="24"/>
              </w:rPr>
              <w:t xml:space="preserve">д. </w:t>
            </w:r>
            <w:r w:rsidR="007807ED">
              <w:rPr>
                <w:rFonts w:ascii="Times New Roman" w:hAnsi="Times New Roman"/>
                <w:sz w:val="24"/>
                <w:szCs w:val="24"/>
              </w:rPr>
              <w:t>Олешно</w:t>
            </w:r>
            <w:r>
              <w:rPr>
                <w:rFonts w:ascii="Times New Roman" w:hAnsi="Times New Roman"/>
                <w:sz w:val="24"/>
                <w:szCs w:val="24"/>
              </w:rPr>
              <w:t xml:space="preserve">, д. </w:t>
            </w:r>
            <w:r w:rsidR="007807ED">
              <w:rPr>
                <w:rFonts w:ascii="Times New Roman" w:hAnsi="Times New Roman"/>
                <w:sz w:val="24"/>
                <w:szCs w:val="24"/>
              </w:rPr>
              <w:t>Белая Горка</w:t>
            </w:r>
            <w:r>
              <w:rPr>
                <w:rFonts w:ascii="Times New Roman" w:hAnsi="Times New Roman"/>
                <w:sz w:val="24"/>
                <w:szCs w:val="24"/>
              </w:rPr>
              <w:t xml:space="preserve">, д. </w:t>
            </w:r>
            <w:r w:rsidR="007807ED">
              <w:rPr>
                <w:rFonts w:ascii="Times New Roman" w:hAnsi="Times New Roman"/>
                <w:sz w:val="24"/>
                <w:szCs w:val="24"/>
              </w:rPr>
              <w:t xml:space="preserve">Усадище, </w:t>
            </w:r>
            <w:r w:rsidR="00087C11">
              <w:rPr>
                <w:rFonts w:ascii="Times New Roman" w:hAnsi="Times New Roman"/>
                <w:sz w:val="24"/>
                <w:szCs w:val="24"/>
              </w:rPr>
              <w:t>д. Завердужье, д. Вердуга, д. Затрубичье</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A94877" w:rsidRDefault="00A94877" w:rsidP="00C0348B">
            <w:pPr>
              <w:widowControl w:val="0"/>
              <w:tabs>
                <w:tab w:val="left" w:pos="0"/>
                <w:tab w:val="left" w:pos="1134"/>
              </w:tabs>
              <w:autoSpaceDE w:val="0"/>
              <w:autoSpaceDN w:val="0"/>
              <w:jc w:val="center"/>
              <w:rPr>
                <w:rFonts w:ascii="Times New Roman" w:hAnsi="Times New Roman"/>
                <w:sz w:val="24"/>
                <w:szCs w:val="24"/>
              </w:rPr>
            </w:pPr>
            <w:r>
              <w:rPr>
                <w:rFonts w:ascii="Times New Roman" w:hAnsi="Times New Roman"/>
                <w:sz w:val="24"/>
                <w:szCs w:val="24"/>
              </w:rPr>
              <w:t>2,2</w:t>
            </w:r>
          </w:p>
        </w:tc>
      </w:tr>
      <w:tr w:rsidR="00395CE4" w:rsidRPr="00303371" w:rsidTr="00303371">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95CE4" w:rsidRPr="00303371" w:rsidRDefault="00395CE4" w:rsidP="00303371">
            <w:pPr>
              <w:pStyle w:val="a4"/>
              <w:widowControl w:val="0"/>
              <w:numPr>
                <w:ilvl w:val="1"/>
                <w:numId w:val="24"/>
              </w:numPr>
              <w:tabs>
                <w:tab w:val="left" w:pos="0"/>
                <w:tab w:val="left" w:pos="1142"/>
              </w:tabs>
              <w:autoSpaceDE w:val="0"/>
              <w:autoSpaceDN w:val="0"/>
              <w:spacing w:after="0" w:line="240" w:lineRule="auto"/>
              <w:ind w:left="8" w:firstLine="426"/>
              <w:jc w:val="both"/>
              <w:rPr>
                <w:rFonts w:ascii="Times New Roman" w:hAnsi="Times New Roman"/>
                <w:sz w:val="24"/>
                <w:szCs w:val="24"/>
              </w:rPr>
            </w:pPr>
            <w:r w:rsidRPr="00303371">
              <w:rPr>
                <w:rFonts w:ascii="Times New Roman" w:hAnsi="Times New Roman"/>
                <w:sz w:val="24"/>
                <w:szCs w:val="24"/>
              </w:rPr>
              <w:t xml:space="preserve">Остальная территория </w:t>
            </w:r>
            <w:r>
              <w:rPr>
                <w:rFonts w:ascii="Times New Roman" w:hAnsi="Times New Roman"/>
                <w:sz w:val="24"/>
                <w:szCs w:val="24"/>
              </w:rPr>
              <w:t>поселения</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395CE4" w:rsidRPr="00303371" w:rsidRDefault="00395CE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1,2</w:t>
            </w:r>
          </w:p>
        </w:tc>
      </w:tr>
    </w:tbl>
    <w:p w:rsidR="003A5184" w:rsidRPr="00303371" w:rsidRDefault="003A5184" w:rsidP="003A5184">
      <w:pPr>
        <w:widowControl w:val="0"/>
        <w:tabs>
          <w:tab w:val="left" w:pos="0"/>
          <w:tab w:val="left" w:pos="1134"/>
        </w:tabs>
        <w:autoSpaceDE w:val="0"/>
        <w:autoSpaceDN w:val="0"/>
        <w:ind w:firstLine="567"/>
        <w:jc w:val="both"/>
        <w:rPr>
          <w:rFonts w:ascii="Times New Roman" w:hAnsi="Times New Roman"/>
          <w:sz w:val="24"/>
          <w:szCs w:val="24"/>
        </w:rPr>
      </w:pPr>
    </w:p>
    <w:p w:rsidR="003A5184" w:rsidRPr="00547B0A" w:rsidRDefault="003A5184" w:rsidP="003A5184">
      <w:pPr>
        <w:rPr>
          <w:rFonts w:ascii="Times New Roman" w:hAnsi="Times New Roman"/>
        </w:rPr>
        <w:sectPr w:rsidR="003A5184" w:rsidRPr="00547B0A" w:rsidSect="00E21A47">
          <w:pgSz w:w="11906" w:h="16838"/>
          <w:pgMar w:top="1134" w:right="850" w:bottom="1134" w:left="1701" w:header="708" w:footer="708" w:gutter="0"/>
          <w:cols w:space="720"/>
        </w:sectPr>
      </w:pPr>
    </w:p>
    <w:p w:rsidR="007B5051" w:rsidRDefault="007B5051" w:rsidP="007B5051">
      <w:pPr>
        <w:pStyle w:val="10"/>
        <w:shd w:val="clear" w:color="auto" w:fill="auto"/>
        <w:spacing w:after="0" w:line="240" w:lineRule="auto"/>
        <w:ind w:right="-2"/>
        <w:contextualSpacing/>
        <w:jc w:val="right"/>
        <w:rPr>
          <w:sz w:val="24"/>
          <w:szCs w:val="24"/>
        </w:rPr>
      </w:pPr>
      <w:r>
        <w:rPr>
          <w:sz w:val="24"/>
          <w:szCs w:val="24"/>
        </w:rPr>
        <w:lastRenderedPageBreak/>
        <w:t xml:space="preserve">Приложение № </w:t>
      </w:r>
      <w:r>
        <w:rPr>
          <w:sz w:val="24"/>
          <w:szCs w:val="24"/>
        </w:rPr>
        <w:t>2</w:t>
      </w:r>
    </w:p>
    <w:p w:rsidR="007B5051" w:rsidRPr="003A5184" w:rsidRDefault="007B5051" w:rsidP="007B5051">
      <w:pPr>
        <w:pStyle w:val="10"/>
        <w:shd w:val="clear" w:color="auto" w:fill="auto"/>
        <w:spacing w:after="0" w:line="240" w:lineRule="auto"/>
        <w:ind w:right="-2"/>
        <w:contextualSpacing/>
        <w:jc w:val="right"/>
        <w:rPr>
          <w:sz w:val="24"/>
          <w:szCs w:val="24"/>
        </w:rPr>
      </w:pPr>
      <w:r>
        <w:rPr>
          <w:sz w:val="24"/>
          <w:szCs w:val="24"/>
        </w:rPr>
        <w:t xml:space="preserve">к постановлению № 104 от 05 декабря 2022года </w:t>
      </w:r>
    </w:p>
    <w:p w:rsidR="003A5184" w:rsidRPr="00303371" w:rsidRDefault="003A5184" w:rsidP="003A5184">
      <w:pPr>
        <w:jc w:val="center"/>
        <w:rPr>
          <w:rFonts w:ascii="Times New Roman" w:hAnsi="Times New Roman"/>
          <w:sz w:val="24"/>
          <w:szCs w:val="24"/>
        </w:rPr>
      </w:pPr>
    </w:p>
    <w:p w:rsidR="003A5184" w:rsidRPr="00303371" w:rsidRDefault="003A5184" w:rsidP="003A5184">
      <w:pPr>
        <w:jc w:val="center"/>
        <w:rPr>
          <w:rFonts w:ascii="Times New Roman" w:hAnsi="Times New Roman"/>
          <w:sz w:val="24"/>
          <w:szCs w:val="24"/>
        </w:rPr>
      </w:pPr>
    </w:p>
    <w:p w:rsidR="003A5184" w:rsidRPr="00303371" w:rsidRDefault="003A5184" w:rsidP="003A5184">
      <w:pPr>
        <w:contextualSpacing/>
        <w:jc w:val="center"/>
        <w:rPr>
          <w:rFonts w:ascii="Times New Roman" w:hAnsi="Times New Roman"/>
          <w:sz w:val="24"/>
          <w:szCs w:val="24"/>
        </w:rPr>
      </w:pPr>
      <w:r w:rsidRPr="00303371">
        <w:rPr>
          <w:rFonts w:ascii="Times New Roman" w:hAnsi="Times New Roman"/>
          <w:sz w:val="24"/>
          <w:szCs w:val="24"/>
        </w:rPr>
        <w:t xml:space="preserve">СОСТАВ </w:t>
      </w:r>
    </w:p>
    <w:p w:rsidR="003A5184" w:rsidRPr="00303371" w:rsidRDefault="003A5184" w:rsidP="003A5184">
      <w:pPr>
        <w:contextualSpacing/>
        <w:jc w:val="center"/>
        <w:rPr>
          <w:rFonts w:ascii="Times New Roman" w:hAnsi="Times New Roman"/>
          <w:sz w:val="24"/>
          <w:szCs w:val="24"/>
        </w:rPr>
      </w:pPr>
      <w:r w:rsidRPr="00303371">
        <w:rPr>
          <w:rFonts w:ascii="Times New Roman" w:hAnsi="Times New Roman"/>
          <w:sz w:val="24"/>
          <w:szCs w:val="24"/>
        </w:rPr>
        <w:t>комиссии по вопросам размещения нестационарных торговых объектов</w:t>
      </w:r>
    </w:p>
    <w:p w:rsidR="003A5184" w:rsidRPr="00303371" w:rsidRDefault="003A5184" w:rsidP="003A5184">
      <w:pPr>
        <w:pStyle w:val="10"/>
        <w:widowControl w:val="0"/>
        <w:shd w:val="clear" w:color="auto" w:fill="auto"/>
        <w:spacing w:after="0" w:line="240" w:lineRule="auto"/>
        <w:ind w:right="-2"/>
        <w:contextualSpacing/>
        <w:jc w:val="center"/>
        <w:rPr>
          <w:rFonts w:eastAsia="Calibri"/>
          <w:sz w:val="24"/>
          <w:szCs w:val="24"/>
        </w:rPr>
      </w:pPr>
      <w:r w:rsidRPr="00303371">
        <w:rPr>
          <w:rFonts w:eastAsia="Calibri"/>
          <w:sz w:val="24"/>
          <w:szCs w:val="24"/>
        </w:rPr>
        <w:t xml:space="preserve">на территории </w:t>
      </w:r>
      <w:r w:rsidR="00CF437B">
        <w:rPr>
          <w:bCs/>
          <w:color w:val="000000"/>
          <w:sz w:val="24"/>
          <w:szCs w:val="24"/>
        </w:rPr>
        <w:t>Волошо</w:t>
      </w:r>
      <w:r w:rsidR="00CF437B" w:rsidRPr="003A5184">
        <w:rPr>
          <w:bCs/>
          <w:color w:val="000000"/>
          <w:sz w:val="24"/>
          <w:szCs w:val="24"/>
        </w:rPr>
        <w:t>вского</w:t>
      </w:r>
      <w:r w:rsidR="00303371" w:rsidRPr="003A5184">
        <w:rPr>
          <w:bCs/>
          <w:color w:val="000000"/>
          <w:sz w:val="24"/>
          <w:szCs w:val="24"/>
        </w:rPr>
        <w:t xml:space="preserve"> сельского</w:t>
      </w:r>
      <w:r w:rsidR="00303371" w:rsidRPr="003A5184">
        <w:rPr>
          <w:color w:val="000000"/>
          <w:sz w:val="24"/>
          <w:szCs w:val="24"/>
        </w:rPr>
        <w:t xml:space="preserve"> </w:t>
      </w:r>
      <w:r w:rsidRPr="00303371">
        <w:rPr>
          <w:rFonts w:eastAsia="Calibri"/>
          <w:sz w:val="24"/>
          <w:szCs w:val="24"/>
        </w:rPr>
        <w:t xml:space="preserve">поселения </w:t>
      </w:r>
    </w:p>
    <w:p w:rsidR="003A5184" w:rsidRPr="00303371" w:rsidRDefault="003A5184" w:rsidP="003A5184">
      <w:pPr>
        <w:pStyle w:val="10"/>
        <w:widowControl w:val="0"/>
        <w:shd w:val="clear" w:color="auto" w:fill="auto"/>
        <w:spacing w:after="0" w:line="240" w:lineRule="auto"/>
        <w:ind w:right="-2"/>
        <w:contextualSpacing/>
        <w:jc w:val="center"/>
        <w:rPr>
          <w:rFonts w:eastAsia="Calibri"/>
          <w:sz w:val="24"/>
          <w:szCs w:val="24"/>
          <w:lang w:eastAsia="en-US"/>
        </w:rPr>
      </w:pPr>
      <w:r w:rsidRPr="00303371">
        <w:rPr>
          <w:rFonts w:eastAsia="Calibri"/>
          <w:sz w:val="24"/>
          <w:szCs w:val="24"/>
        </w:rPr>
        <w:t xml:space="preserve">Лужского муниципального района Ленинградской области </w:t>
      </w:r>
    </w:p>
    <w:p w:rsidR="003A5184" w:rsidRPr="00303371" w:rsidRDefault="003A5184" w:rsidP="003A5184">
      <w:pPr>
        <w:pStyle w:val="10"/>
        <w:widowControl w:val="0"/>
        <w:shd w:val="clear" w:color="auto" w:fill="auto"/>
        <w:spacing w:after="0" w:line="240" w:lineRule="auto"/>
        <w:ind w:right="-2"/>
        <w:contextualSpacing/>
        <w:jc w:val="center"/>
        <w:rPr>
          <w:rFonts w:eastAsia="Calibri"/>
          <w:sz w:val="24"/>
          <w:szCs w:val="24"/>
        </w:rPr>
      </w:pPr>
    </w:p>
    <w:tbl>
      <w:tblPr>
        <w:tblW w:w="9747" w:type="dxa"/>
        <w:jc w:val="center"/>
        <w:tblLook w:val="04A0" w:firstRow="1" w:lastRow="0" w:firstColumn="1" w:lastColumn="0" w:noHBand="0" w:noVBand="1"/>
      </w:tblPr>
      <w:tblGrid>
        <w:gridCol w:w="3458"/>
        <w:gridCol w:w="1470"/>
        <w:gridCol w:w="4819"/>
      </w:tblGrid>
      <w:tr w:rsidR="003A5184" w:rsidRPr="00303371" w:rsidTr="00C0348B">
        <w:trPr>
          <w:trHeight w:val="454"/>
          <w:jc w:val="center"/>
        </w:trPr>
        <w:tc>
          <w:tcPr>
            <w:tcW w:w="3458" w:type="dxa"/>
            <w:vAlign w:val="center"/>
            <w:hideMark/>
          </w:tcPr>
          <w:p w:rsidR="003A5184" w:rsidRPr="00303371" w:rsidRDefault="003A5184" w:rsidP="00C0348B">
            <w:pPr>
              <w:contextualSpacing/>
              <w:rPr>
                <w:rFonts w:ascii="Times New Roman" w:hAnsi="Times New Roman"/>
                <w:sz w:val="24"/>
                <w:szCs w:val="24"/>
              </w:rPr>
            </w:pPr>
            <w:r w:rsidRPr="00303371">
              <w:rPr>
                <w:rFonts w:ascii="Times New Roman" w:hAnsi="Times New Roman"/>
                <w:sz w:val="24"/>
                <w:szCs w:val="24"/>
              </w:rPr>
              <w:t>Председатель комиссии:</w:t>
            </w:r>
          </w:p>
        </w:tc>
        <w:tc>
          <w:tcPr>
            <w:tcW w:w="6289" w:type="dxa"/>
            <w:gridSpan w:val="2"/>
            <w:vAlign w:val="center"/>
          </w:tcPr>
          <w:p w:rsidR="003A5184" w:rsidRPr="00303371" w:rsidRDefault="003A5184" w:rsidP="00C0348B">
            <w:pPr>
              <w:contextualSpacing/>
              <w:jc w:val="center"/>
              <w:rPr>
                <w:rFonts w:ascii="Times New Roman" w:hAnsi="Times New Roman"/>
                <w:sz w:val="24"/>
                <w:szCs w:val="24"/>
              </w:rPr>
            </w:pPr>
          </w:p>
        </w:tc>
      </w:tr>
      <w:tr w:rsidR="003A5184" w:rsidRPr="00303371" w:rsidTr="00C0348B">
        <w:trPr>
          <w:jc w:val="center"/>
        </w:trPr>
        <w:tc>
          <w:tcPr>
            <w:tcW w:w="3458" w:type="dxa"/>
          </w:tcPr>
          <w:p w:rsidR="003A5184" w:rsidRPr="00303371" w:rsidRDefault="00CF437B" w:rsidP="00C0348B">
            <w:pPr>
              <w:contextualSpacing/>
              <w:rPr>
                <w:rFonts w:ascii="Times New Roman" w:hAnsi="Times New Roman"/>
                <w:sz w:val="24"/>
                <w:szCs w:val="24"/>
              </w:rPr>
            </w:pPr>
            <w:r>
              <w:rPr>
                <w:rFonts w:ascii="Times New Roman" w:hAnsi="Times New Roman"/>
                <w:sz w:val="24"/>
                <w:szCs w:val="24"/>
              </w:rPr>
              <w:t>Дюба Николай Васильевич</w:t>
            </w:r>
          </w:p>
          <w:p w:rsidR="003A5184" w:rsidRPr="00303371" w:rsidRDefault="003A5184" w:rsidP="00C0348B">
            <w:pPr>
              <w:contextualSpacing/>
              <w:jc w:val="center"/>
              <w:rPr>
                <w:rFonts w:ascii="Times New Roman" w:hAnsi="Times New Roman"/>
                <w:sz w:val="24"/>
                <w:szCs w:val="24"/>
              </w:rPr>
            </w:pPr>
          </w:p>
        </w:tc>
        <w:tc>
          <w:tcPr>
            <w:tcW w:w="6289" w:type="dxa"/>
            <w:gridSpan w:val="2"/>
          </w:tcPr>
          <w:p w:rsidR="003A5184" w:rsidRPr="00303371" w:rsidRDefault="003A5184" w:rsidP="00374348">
            <w:pPr>
              <w:numPr>
                <w:ilvl w:val="0"/>
                <w:numId w:val="25"/>
              </w:numPr>
              <w:tabs>
                <w:tab w:val="left" w:pos="317"/>
              </w:tabs>
              <w:spacing w:after="0" w:line="240" w:lineRule="auto"/>
              <w:ind w:left="33" w:firstLine="0"/>
              <w:contextualSpacing/>
              <w:jc w:val="both"/>
              <w:rPr>
                <w:rFonts w:ascii="Times New Roman" w:hAnsi="Times New Roman"/>
                <w:sz w:val="24"/>
                <w:szCs w:val="24"/>
              </w:rPr>
            </w:pPr>
            <w:r w:rsidRPr="00303371">
              <w:rPr>
                <w:rFonts w:ascii="Times New Roman" w:hAnsi="Times New Roman"/>
                <w:sz w:val="24"/>
                <w:szCs w:val="24"/>
              </w:rPr>
              <w:t xml:space="preserve">глава администрации </w:t>
            </w:r>
            <w:r w:rsidR="00CF437B">
              <w:rPr>
                <w:rFonts w:ascii="Times New Roman" w:hAnsi="Times New Roman"/>
                <w:bCs/>
                <w:color w:val="000000"/>
                <w:sz w:val="24"/>
                <w:szCs w:val="24"/>
              </w:rPr>
              <w:t>Волошо</w:t>
            </w:r>
            <w:r w:rsidR="00CF437B" w:rsidRPr="003A5184">
              <w:rPr>
                <w:rFonts w:ascii="Times New Roman" w:hAnsi="Times New Roman"/>
                <w:bCs/>
                <w:color w:val="000000"/>
                <w:sz w:val="24"/>
                <w:szCs w:val="24"/>
              </w:rPr>
              <w:t>вского</w:t>
            </w:r>
            <w:r w:rsidR="00303371" w:rsidRPr="003A5184">
              <w:rPr>
                <w:rFonts w:ascii="Times New Roman" w:hAnsi="Times New Roman"/>
                <w:bCs/>
                <w:color w:val="000000"/>
                <w:sz w:val="24"/>
                <w:szCs w:val="24"/>
              </w:rPr>
              <w:t xml:space="preserve"> сельского</w:t>
            </w:r>
            <w:r w:rsidR="00303371">
              <w:rPr>
                <w:rFonts w:ascii="Times New Roman" w:hAnsi="Times New Roman"/>
                <w:bCs/>
                <w:color w:val="000000"/>
                <w:sz w:val="24"/>
                <w:szCs w:val="24"/>
              </w:rPr>
              <w:t xml:space="preserve"> поселения</w:t>
            </w:r>
            <w:r w:rsidRPr="00303371">
              <w:rPr>
                <w:rFonts w:ascii="Times New Roman" w:hAnsi="Times New Roman"/>
                <w:sz w:val="24"/>
                <w:szCs w:val="24"/>
              </w:rPr>
              <w:t xml:space="preserve"> </w:t>
            </w:r>
          </w:p>
          <w:p w:rsidR="003A5184" w:rsidRPr="00303371" w:rsidRDefault="003A5184" w:rsidP="00C0348B">
            <w:pPr>
              <w:ind w:left="317"/>
              <w:contextualSpacing/>
              <w:jc w:val="both"/>
              <w:rPr>
                <w:rFonts w:ascii="Times New Roman" w:hAnsi="Times New Roman"/>
                <w:sz w:val="24"/>
                <w:szCs w:val="24"/>
              </w:rPr>
            </w:pPr>
          </w:p>
        </w:tc>
      </w:tr>
      <w:tr w:rsidR="003A5184" w:rsidRPr="00303371" w:rsidTr="00C0348B">
        <w:trPr>
          <w:trHeight w:val="454"/>
          <w:jc w:val="center"/>
        </w:trPr>
        <w:tc>
          <w:tcPr>
            <w:tcW w:w="4928" w:type="dxa"/>
            <w:gridSpan w:val="2"/>
            <w:vAlign w:val="center"/>
            <w:hideMark/>
          </w:tcPr>
          <w:p w:rsidR="003A5184" w:rsidRPr="00303371" w:rsidRDefault="003A5184" w:rsidP="00303371">
            <w:pPr>
              <w:contextualSpacing/>
              <w:rPr>
                <w:rFonts w:ascii="Times New Roman" w:hAnsi="Times New Roman"/>
                <w:sz w:val="24"/>
                <w:szCs w:val="24"/>
              </w:rPr>
            </w:pPr>
            <w:r w:rsidRPr="00303371">
              <w:rPr>
                <w:rFonts w:ascii="Times New Roman" w:hAnsi="Times New Roman"/>
                <w:sz w:val="24"/>
                <w:szCs w:val="24"/>
              </w:rPr>
              <w:t>Заместител</w:t>
            </w:r>
            <w:r w:rsidR="00303371">
              <w:rPr>
                <w:rFonts w:ascii="Times New Roman" w:hAnsi="Times New Roman"/>
                <w:sz w:val="24"/>
                <w:szCs w:val="24"/>
              </w:rPr>
              <w:t>ь</w:t>
            </w:r>
            <w:r w:rsidRPr="00303371">
              <w:rPr>
                <w:rFonts w:ascii="Times New Roman" w:hAnsi="Times New Roman"/>
                <w:sz w:val="24"/>
                <w:szCs w:val="24"/>
              </w:rPr>
              <w:t xml:space="preserve"> председателя комиссии:</w:t>
            </w:r>
          </w:p>
        </w:tc>
        <w:tc>
          <w:tcPr>
            <w:tcW w:w="4819" w:type="dxa"/>
            <w:vAlign w:val="center"/>
          </w:tcPr>
          <w:p w:rsidR="003A5184" w:rsidRPr="00303371" w:rsidRDefault="003A5184" w:rsidP="00C0348B">
            <w:pPr>
              <w:contextualSpacing/>
              <w:rPr>
                <w:rFonts w:ascii="Times New Roman" w:hAnsi="Times New Roman"/>
                <w:sz w:val="24"/>
                <w:szCs w:val="24"/>
              </w:rPr>
            </w:pPr>
          </w:p>
        </w:tc>
      </w:tr>
      <w:tr w:rsidR="003A5184" w:rsidRPr="00303371" w:rsidTr="00C0348B">
        <w:trPr>
          <w:jc w:val="center"/>
        </w:trPr>
        <w:tc>
          <w:tcPr>
            <w:tcW w:w="3458" w:type="dxa"/>
          </w:tcPr>
          <w:p w:rsidR="003A5184" w:rsidRPr="00303371" w:rsidRDefault="00CF437B" w:rsidP="00C0348B">
            <w:pPr>
              <w:contextualSpacing/>
              <w:rPr>
                <w:rFonts w:ascii="Times New Roman" w:hAnsi="Times New Roman"/>
                <w:sz w:val="24"/>
                <w:szCs w:val="24"/>
              </w:rPr>
            </w:pPr>
            <w:r>
              <w:rPr>
                <w:rFonts w:ascii="Times New Roman" w:hAnsi="Times New Roman"/>
                <w:sz w:val="24"/>
                <w:szCs w:val="24"/>
              </w:rPr>
              <w:t xml:space="preserve">Самурова Анастасия Сергеевна </w:t>
            </w:r>
          </w:p>
          <w:p w:rsidR="003A5184" w:rsidRPr="00303371" w:rsidRDefault="003A5184" w:rsidP="00C0348B">
            <w:pPr>
              <w:contextualSpacing/>
              <w:rPr>
                <w:rFonts w:ascii="Times New Roman" w:hAnsi="Times New Roman"/>
                <w:sz w:val="24"/>
                <w:szCs w:val="24"/>
              </w:rPr>
            </w:pPr>
          </w:p>
        </w:tc>
        <w:tc>
          <w:tcPr>
            <w:tcW w:w="6289" w:type="dxa"/>
            <w:gridSpan w:val="2"/>
            <w:hideMark/>
          </w:tcPr>
          <w:p w:rsidR="003A5184" w:rsidRPr="00303371" w:rsidRDefault="00CF437B" w:rsidP="00374348">
            <w:pPr>
              <w:numPr>
                <w:ilvl w:val="0"/>
                <w:numId w:val="25"/>
              </w:numPr>
              <w:tabs>
                <w:tab w:val="left" w:pos="352"/>
              </w:tabs>
              <w:spacing w:after="0" w:line="240" w:lineRule="auto"/>
              <w:ind w:left="33" w:firstLine="0"/>
              <w:contextualSpacing/>
              <w:jc w:val="both"/>
              <w:rPr>
                <w:rFonts w:ascii="Times New Roman" w:hAnsi="Times New Roman"/>
                <w:sz w:val="24"/>
                <w:szCs w:val="24"/>
              </w:rPr>
            </w:pPr>
            <w:r>
              <w:rPr>
                <w:rFonts w:ascii="Times New Roman" w:hAnsi="Times New Roman"/>
                <w:sz w:val="24"/>
                <w:szCs w:val="24"/>
              </w:rPr>
              <w:t>исполняющий обязанности заместителя</w:t>
            </w:r>
            <w:r w:rsidR="003A5184" w:rsidRPr="00303371">
              <w:rPr>
                <w:rFonts w:ascii="Times New Roman" w:hAnsi="Times New Roman"/>
                <w:sz w:val="24"/>
                <w:szCs w:val="24"/>
              </w:rPr>
              <w:t xml:space="preserve"> главы администрации </w:t>
            </w:r>
            <w:r>
              <w:rPr>
                <w:rFonts w:ascii="Times New Roman" w:hAnsi="Times New Roman"/>
                <w:bCs/>
                <w:color w:val="000000"/>
                <w:sz w:val="24"/>
                <w:szCs w:val="24"/>
              </w:rPr>
              <w:t>Волошо</w:t>
            </w:r>
            <w:r w:rsidRPr="003A5184">
              <w:rPr>
                <w:rFonts w:ascii="Times New Roman" w:hAnsi="Times New Roman"/>
                <w:bCs/>
                <w:color w:val="000000"/>
                <w:sz w:val="24"/>
                <w:szCs w:val="24"/>
              </w:rPr>
              <w:t>вского</w:t>
            </w:r>
            <w:r w:rsidR="003E32DD" w:rsidRPr="003A5184">
              <w:rPr>
                <w:rFonts w:ascii="Times New Roman" w:hAnsi="Times New Roman"/>
                <w:bCs/>
                <w:color w:val="000000"/>
                <w:sz w:val="24"/>
                <w:szCs w:val="24"/>
              </w:rPr>
              <w:t xml:space="preserve"> сельского</w:t>
            </w:r>
            <w:r w:rsidR="003E32DD">
              <w:rPr>
                <w:rFonts w:ascii="Times New Roman" w:hAnsi="Times New Roman"/>
                <w:bCs/>
                <w:color w:val="000000"/>
                <w:sz w:val="24"/>
                <w:szCs w:val="24"/>
              </w:rPr>
              <w:t xml:space="preserve"> поселения</w:t>
            </w:r>
            <w:r w:rsidR="003A5184" w:rsidRPr="00303371">
              <w:rPr>
                <w:rFonts w:ascii="Times New Roman" w:hAnsi="Times New Roman"/>
                <w:sz w:val="24"/>
                <w:szCs w:val="24"/>
              </w:rPr>
              <w:t xml:space="preserve"> </w:t>
            </w:r>
          </w:p>
          <w:p w:rsidR="003A5184" w:rsidRPr="00303371" w:rsidRDefault="003A5184" w:rsidP="00C0348B">
            <w:pPr>
              <w:tabs>
                <w:tab w:val="left" w:pos="352"/>
              </w:tabs>
              <w:ind w:left="33"/>
              <w:contextualSpacing/>
              <w:jc w:val="both"/>
              <w:rPr>
                <w:rFonts w:ascii="Times New Roman" w:hAnsi="Times New Roman"/>
                <w:sz w:val="24"/>
                <w:szCs w:val="24"/>
              </w:rPr>
            </w:pPr>
          </w:p>
        </w:tc>
      </w:tr>
      <w:tr w:rsidR="003A5184" w:rsidRPr="00303371" w:rsidTr="00C0348B">
        <w:trPr>
          <w:trHeight w:val="454"/>
          <w:jc w:val="center"/>
        </w:trPr>
        <w:tc>
          <w:tcPr>
            <w:tcW w:w="3458" w:type="dxa"/>
            <w:vAlign w:val="center"/>
            <w:hideMark/>
          </w:tcPr>
          <w:p w:rsidR="003A5184" w:rsidRPr="00303371" w:rsidRDefault="003A5184" w:rsidP="00C0348B">
            <w:pPr>
              <w:contextualSpacing/>
              <w:rPr>
                <w:rFonts w:ascii="Times New Roman" w:hAnsi="Times New Roman"/>
                <w:sz w:val="24"/>
                <w:szCs w:val="24"/>
              </w:rPr>
            </w:pPr>
            <w:r w:rsidRPr="00303371">
              <w:rPr>
                <w:rFonts w:ascii="Times New Roman" w:hAnsi="Times New Roman"/>
                <w:sz w:val="24"/>
                <w:szCs w:val="24"/>
              </w:rPr>
              <w:t>Секретарь комиссии:</w:t>
            </w:r>
          </w:p>
        </w:tc>
        <w:tc>
          <w:tcPr>
            <w:tcW w:w="6289" w:type="dxa"/>
            <w:gridSpan w:val="2"/>
          </w:tcPr>
          <w:p w:rsidR="003A5184" w:rsidRPr="00303371" w:rsidRDefault="003A5184" w:rsidP="00C0348B">
            <w:pPr>
              <w:contextualSpacing/>
              <w:jc w:val="center"/>
              <w:rPr>
                <w:rFonts w:ascii="Times New Roman" w:hAnsi="Times New Roman"/>
                <w:sz w:val="24"/>
                <w:szCs w:val="24"/>
              </w:rPr>
            </w:pPr>
          </w:p>
        </w:tc>
      </w:tr>
      <w:tr w:rsidR="003A5184" w:rsidRPr="00303371" w:rsidTr="00C0348B">
        <w:trPr>
          <w:jc w:val="center"/>
        </w:trPr>
        <w:tc>
          <w:tcPr>
            <w:tcW w:w="3458" w:type="dxa"/>
            <w:hideMark/>
          </w:tcPr>
          <w:p w:rsidR="003A5184" w:rsidRPr="00303371" w:rsidRDefault="00CF437B" w:rsidP="00C0348B">
            <w:pPr>
              <w:contextualSpacing/>
              <w:rPr>
                <w:rFonts w:ascii="Times New Roman" w:hAnsi="Times New Roman"/>
                <w:sz w:val="24"/>
                <w:szCs w:val="24"/>
              </w:rPr>
            </w:pPr>
            <w:r>
              <w:rPr>
                <w:rFonts w:ascii="Times New Roman" w:hAnsi="Times New Roman"/>
                <w:sz w:val="24"/>
                <w:szCs w:val="24"/>
              </w:rPr>
              <w:t xml:space="preserve">Степанова Валентина Ивановна </w:t>
            </w:r>
          </w:p>
        </w:tc>
        <w:tc>
          <w:tcPr>
            <w:tcW w:w="6289" w:type="dxa"/>
            <w:gridSpan w:val="2"/>
          </w:tcPr>
          <w:p w:rsidR="003A5184" w:rsidRPr="00303371" w:rsidRDefault="003A5184" w:rsidP="00374348">
            <w:pPr>
              <w:numPr>
                <w:ilvl w:val="0"/>
                <w:numId w:val="25"/>
              </w:numPr>
              <w:tabs>
                <w:tab w:val="left" w:pos="376"/>
              </w:tabs>
              <w:spacing w:after="0" w:line="240" w:lineRule="auto"/>
              <w:ind w:left="33" w:firstLine="0"/>
              <w:contextualSpacing/>
              <w:jc w:val="both"/>
              <w:rPr>
                <w:rFonts w:ascii="Times New Roman" w:hAnsi="Times New Roman"/>
                <w:sz w:val="24"/>
                <w:szCs w:val="24"/>
              </w:rPr>
            </w:pPr>
            <w:r w:rsidRPr="00303371">
              <w:rPr>
                <w:rFonts w:ascii="Times New Roman" w:hAnsi="Times New Roman"/>
                <w:sz w:val="24"/>
                <w:szCs w:val="24"/>
              </w:rPr>
              <w:t xml:space="preserve">специалист </w:t>
            </w:r>
            <w:r w:rsidR="00CF437B">
              <w:rPr>
                <w:rFonts w:ascii="Times New Roman" w:hAnsi="Times New Roman"/>
                <w:sz w:val="24"/>
                <w:szCs w:val="24"/>
              </w:rPr>
              <w:t xml:space="preserve">1 категории </w:t>
            </w:r>
            <w:r w:rsidRPr="00303371">
              <w:rPr>
                <w:rFonts w:ascii="Times New Roman" w:hAnsi="Times New Roman"/>
                <w:sz w:val="24"/>
                <w:szCs w:val="24"/>
              </w:rPr>
              <w:t xml:space="preserve"> администрации </w:t>
            </w:r>
            <w:r w:rsidR="00CF437B">
              <w:rPr>
                <w:rFonts w:ascii="Times New Roman" w:hAnsi="Times New Roman"/>
                <w:bCs/>
                <w:color w:val="000000"/>
                <w:sz w:val="24"/>
                <w:szCs w:val="24"/>
              </w:rPr>
              <w:t>Волошо</w:t>
            </w:r>
            <w:r w:rsidR="003E32DD" w:rsidRPr="003A5184">
              <w:rPr>
                <w:rFonts w:ascii="Times New Roman" w:hAnsi="Times New Roman"/>
                <w:bCs/>
                <w:color w:val="000000"/>
                <w:sz w:val="24"/>
                <w:szCs w:val="24"/>
              </w:rPr>
              <w:t>вского сельского</w:t>
            </w:r>
            <w:r w:rsidR="003E32DD">
              <w:rPr>
                <w:rFonts w:ascii="Times New Roman" w:hAnsi="Times New Roman"/>
                <w:bCs/>
                <w:color w:val="000000"/>
                <w:sz w:val="24"/>
                <w:szCs w:val="24"/>
              </w:rPr>
              <w:t xml:space="preserve"> поселения</w:t>
            </w:r>
          </w:p>
          <w:p w:rsidR="003A5184" w:rsidRPr="00303371" w:rsidRDefault="003A5184" w:rsidP="00C0348B">
            <w:pPr>
              <w:ind w:left="317"/>
              <w:contextualSpacing/>
              <w:jc w:val="both"/>
              <w:rPr>
                <w:rFonts w:ascii="Times New Roman" w:hAnsi="Times New Roman"/>
                <w:sz w:val="24"/>
                <w:szCs w:val="24"/>
              </w:rPr>
            </w:pPr>
          </w:p>
        </w:tc>
      </w:tr>
      <w:tr w:rsidR="003A5184" w:rsidRPr="00303371" w:rsidTr="00C0348B">
        <w:trPr>
          <w:trHeight w:val="454"/>
          <w:jc w:val="center"/>
        </w:trPr>
        <w:tc>
          <w:tcPr>
            <w:tcW w:w="3458" w:type="dxa"/>
            <w:vAlign w:val="center"/>
            <w:hideMark/>
          </w:tcPr>
          <w:p w:rsidR="003A5184" w:rsidRPr="00303371" w:rsidRDefault="003A5184" w:rsidP="00C0348B">
            <w:pPr>
              <w:contextualSpacing/>
              <w:rPr>
                <w:rFonts w:ascii="Times New Roman" w:hAnsi="Times New Roman"/>
                <w:sz w:val="24"/>
                <w:szCs w:val="24"/>
              </w:rPr>
            </w:pPr>
            <w:r w:rsidRPr="00303371">
              <w:rPr>
                <w:rFonts w:ascii="Times New Roman" w:hAnsi="Times New Roman"/>
                <w:sz w:val="24"/>
                <w:szCs w:val="24"/>
              </w:rPr>
              <w:t xml:space="preserve">Члены комиссии: </w:t>
            </w:r>
          </w:p>
        </w:tc>
        <w:tc>
          <w:tcPr>
            <w:tcW w:w="6289" w:type="dxa"/>
            <w:gridSpan w:val="2"/>
          </w:tcPr>
          <w:p w:rsidR="003A5184" w:rsidRPr="00303371" w:rsidRDefault="003A5184" w:rsidP="00C0348B">
            <w:pPr>
              <w:contextualSpacing/>
              <w:jc w:val="center"/>
              <w:rPr>
                <w:rFonts w:ascii="Times New Roman" w:hAnsi="Times New Roman"/>
                <w:sz w:val="24"/>
                <w:szCs w:val="24"/>
              </w:rPr>
            </w:pPr>
          </w:p>
        </w:tc>
      </w:tr>
      <w:tr w:rsidR="003A5184" w:rsidRPr="003E32DD" w:rsidTr="00C0348B">
        <w:trPr>
          <w:trHeight w:val="454"/>
          <w:jc w:val="center"/>
        </w:trPr>
        <w:tc>
          <w:tcPr>
            <w:tcW w:w="3458" w:type="dxa"/>
          </w:tcPr>
          <w:p w:rsidR="003A5184" w:rsidRPr="003E32DD" w:rsidRDefault="00547854" w:rsidP="003E32DD">
            <w:pPr>
              <w:contextualSpacing/>
              <w:rPr>
                <w:rFonts w:ascii="Times New Roman" w:hAnsi="Times New Roman"/>
                <w:sz w:val="24"/>
                <w:szCs w:val="24"/>
              </w:rPr>
            </w:pPr>
            <w:r>
              <w:rPr>
                <w:rFonts w:ascii="Times New Roman" w:hAnsi="Times New Roman"/>
                <w:sz w:val="24"/>
                <w:szCs w:val="24"/>
              </w:rPr>
              <w:t>Тирон Галина Валентиновна</w:t>
            </w:r>
          </w:p>
          <w:p w:rsidR="003A5184" w:rsidRPr="003E32DD" w:rsidRDefault="003A5184" w:rsidP="003E32DD">
            <w:pPr>
              <w:contextualSpacing/>
              <w:rPr>
                <w:rFonts w:ascii="Times New Roman" w:hAnsi="Times New Roman"/>
                <w:sz w:val="24"/>
                <w:szCs w:val="24"/>
              </w:rPr>
            </w:pPr>
          </w:p>
        </w:tc>
        <w:tc>
          <w:tcPr>
            <w:tcW w:w="6289" w:type="dxa"/>
            <w:gridSpan w:val="2"/>
          </w:tcPr>
          <w:p w:rsidR="003E32DD" w:rsidRPr="003E32DD" w:rsidRDefault="003E32DD" w:rsidP="003E32DD">
            <w:pPr>
              <w:contextualSpacing/>
              <w:rPr>
                <w:rFonts w:ascii="Times New Roman" w:hAnsi="Times New Roman"/>
                <w:sz w:val="24"/>
                <w:szCs w:val="24"/>
              </w:rPr>
            </w:pPr>
            <w:r>
              <w:rPr>
                <w:rFonts w:ascii="Times New Roman" w:hAnsi="Times New Roman"/>
                <w:sz w:val="24"/>
                <w:szCs w:val="24"/>
              </w:rPr>
              <w:t xml:space="preserve">- </w:t>
            </w:r>
            <w:r w:rsidRPr="003E32DD">
              <w:rPr>
                <w:rFonts w:ascii="Times New Roman" w:hAnsi="Times New Roman"/>
                <w:sz w:val="24"/>
                <w:szCs w:val="24"/>
              </w:rPr>
              <w:t xml:space="preserve">глава </w:t>
            </w:r>
            <w:r w:rsidR="00547854">
              <w:rPr>
                <w:rFonts w:ascii="Times New Roman" w:hAnsi="Times New Roman"/>
                <w:bCs/>
                <w:color w:val="000000"/>
                <w:sz w:val="24"/>
                <w:szCs w:val="24"/>
              </w:rPr>
              <w:t>Волошо</w:t>
            </w:r>
            <w:r w:rsidR="00547854" w:rsidRPr="003A5184">
              <w:rPr>
                <w:rFonts w:ascii="Times New Roman" w:hAnsi="Times New Roman"/>
                <w:bCs/>
                <w:color w:val="000000"/>
                <w:sz w:val="24"/>
                <w:szCs w:val="24"/>
              </w:rPr>
              <w:t>вского</w:t>
            </w:r>
            <w:r w:rsidRPr="003E32DD">
              <w:rPr>
                <w:rFonts w:ascii="Times New Roman" w:hAnsi="Times New Roman"/>
                <w:sz w:val="24"/>
                <w:szCs w:val="24"/>
              </w:rPr>
              <w:t xml:space="preserve"> сельского поселения</w:t>
            </w:r>
          </w:p>
          <w:p w:rsidR="003A5184" w:rsidRPr="003E32DD" w:rsidRDefault="003A5184" w:rsidP="003E32DD">
            <w:pPr>
              <w:contextualSpacing/>
              <w:rPr>
                <w:rFonts w:ascii="Times New Roman" w:hAnsi="Times New Roman"/>
                <w:sz w:val="24"/>
                <w:szCs w:val="24"/>
              </w:rPr>
            </w:pPr>
          </w:p>
        </w:tc>
      </w:tr>
      <w:tr w:rsidR="003E32DD" w:rsidRPr="00303371" w:rsidTr="00C0348B">
        <w:trPr>
          <w:jc w:val="center"/>
        </w:trPr>
        <w:tc>
          <w:tcPr>
            <w:tcW w:w="3458" w:type="dxa"/>
            <w:hideMark/>
          </w:tcPr>
          <w:p w:rsidR="003E32DD" w:rsidRPr="003E32DD" w:rsidRDefault="007C06BD" w:rsidP="003E32DD">
            <w:pPr>
              <w:contextualSpacing/>
              <w:rPr>
                <w:rFonts w:ascii="Times New Roman" w:hAnsi="Times New Roman"/>
                <w:sz w:val="24"/>
                <w:szCs w:val="24"/>
              </w:rPr>
            </w:pPr>
            <w:r>
              <w:rPr>
                <w:rFonts w:ascii="Times New Roman" w:hAnsi="Times New Roman"/>
                <w:sz w:val="24"/>
                <w:szCs w:val="24"/>
              </w:rPr>
              <w:t xml:space="preserve">Снигарева Виктория Андреевна </w:t>
            </w:r>
          </w:p>
        </w:tc>
        <w:tc>
          <w:tcPr>
            <w:tcW w:w="6289" w:type="dxa"/>
            <w:gridSpan w:val="2"/>
            <w:hideMark/>
          </w:tcPr>
          <w:p w:rsidR="003E32DD" w:rsidRDefault="003E32DD" w:rsidP="003E32DD">
            <w:pPr>
              <w:contextualSpacing/>
              <w:rPr>
                <w:rFonts w:ascii="Times New Roman" w:hAnsi="Times New Roman"/>
                <w:sz w:val="24"/>
                <w:szCs w:val="24"/>
              </w:rPr>
            </w:pPr>
            <w:r>
              <w:rPr>
                <w:rFonts w:ascii="Times New Roman" w:hAnsi="Times New Roman"/>
                <w:sz w:val="24"/>
                <w:szCs w:val="24"/>
              </w:rPr>
              <w:t xml:space="preserve">- </w:t>
            </w:r>
            <w:r w:rsidRPr="003E32DD">
              <w:rPr>
                <w:rFonts w:ascii="Times New Roman" w:hAnsi="Times New Roman"/>
                <w:sz w:val="24"/>
                <w:szCs w:val="24"/>
              </w:rPr>
              <w:t xml:space="preserve">специалист администрации </w:t>
            </w:r>
            <w:r w:rsidR="007C06BD">
              <w:rPr>
                <w:rFonts w:ascii="Times New Roman" w:hAnsi="Times New Roman"/>
                <w:sz w:val="24"/>
                <w:szCs w:val="24"/>
              </w:rPr>
              <w:t>Волошо</w:t>
            </w:r>
            <w:r w:rsidRPr="003E32DD">
              <w:rPr>
                <w:rFonts w:ascii="Times New Roman" w:hAnsi="Times New Roman"/>
                <w:sz w:val="24"/>
                <w:szCs w:val="24"/>
              </w:rPr>
              <w:t xml:space="preserve">вского сельского поселения по социальным вопросам   </w:t>
            </w:r>
          </w:p>
          <w:p w:rsidR="003E32DD" w:rsidRPr="003E32DD" w:rsidRDefault="003E32DD" w:rsidP="003E32DD">
            <w:pPr>
              <w:contextualSpacing/>
              <w:rPr>
                <w:rFonts w:ascii="Times New Roman" w:hAnsi="Times New Roman"/>
                <w:sz w:val="24"/>
                <w:szCs w:val="24"/>
              </w:rPr>
            </w:pPr>
          </w:p>
        </w:tc>
      </w:tr>
      <w:tr w:rsidR="003A5184" w:rsidRPr="00303371" w:rsidTr="00C0348B">
        <w:trPr>
          <w:jc w:val="center"/>
        </w:trPr>
        <w:tc>
          <w:tcPr>
            <w:tcW w:w="9747" w:type="dxa"/>
            <w:gridSpan w:val="3"/>
          </w:tcPr>
          <w:p w:rsidR="003A5184" w:rsidRPr="00303371" w:rsidRDefault="003A5184" w:rsidP="00374348">
            <w:pPr>
              <w:numPr>
                <w:ilvl w:val="0"/>
                <w:numId w:val="25"/>
              </w:numPr>
              <w:spacing w:after="0" w:line="240" w:lineRule="auto"/>
              <w:ind w:left="0" w:firstLine="0"/>
              <w:contextualSpacing/>
              <w:jc w:val="both"/>
              <w:rPr>
                <w:rFonts w:ascii="Times New Roman" w:hAnsi="Times New Roman"/>
                <w:sz w:val="24"/>
                <w:szCs w:val="24"/>
              </w:rPr>
            </w:pPr>
            <w:r w:rsidRPr="00303371">
              <w:rPr>
                <w:rFonts w:ascii="Times New Roman" w:hAnsi="Times New Roman"/>
                <w:sz w:val="24"/>
                <w:szCs w:val="24"/>
              </w:rPr>
              <w:t>представитель отдела надзорной деятельности и профилактической работы Лужского района управления надзорной деятельности Главного управления МЧС России по Ленинградской области (по согласованию)</w:t>
            </w:r>
          </w:p>
          <w:p w:rsidR="003A5184" w:rsidRPr="00303371" w:rsidRDefault="003A5184" w:rsidP="00C0348B">
            <w:pPr>
              <w:contextualSpacing/>
              <w:jc w:val="both"/>
              <w:rPr>
                <w:rFonts w:ascii="Times New Roman" w:hAnsi="Times New Roman"/>
                <w:sz w:val="24"/>
                <w:szCs w:val="24"/>
              </w:rPr>
            </w:pPr>
          </w:p>
        </w:tc>
      </w:tr>
    </w:tbl>
    <w:p w:rsidR="003A5184" w:rsidRPr="00303371" w:rsidRDefault="003A5184" w:rsidP="003A5184">
      <w:pPr>
        <w:pStyle w:val="10"/>
        <w:widowControl w:val="0"/>
        <w:shd w:val="clear" w:color="auto" w:fill="auto"/>
        <w:spacing w:after="0" w:line="240" w:lineRule="auto"/>
        <w:ind w:right="-2"/>
        <w:contextualSpacing/>
        <w:rPr>
          <w:sz w:val="24"/>
          <w:szCs w:val="24"/>
        </w:rPr>
      </w:pPr>
    </w:p>
    <w:p w:rsidR="003A5184" w:rsidRPr="00547B0A" w:rsidRDefault="003A5184" w:rsidP="003A5184"/>
    <w:p w:rsidR="003A5184" w:rsidRPr="00547B0A" w:rsidRDefault="003A5184" w:rsidP="003A5184">
      <w:pPr>
        <w:rPr>
          <w:rFonts w:ascii="Times New Roman" w:hAnsi="Times New Roman"/>
          <w:sz w:val="26"/>
          <w:szCs w:val="26"/>
        </w:rPr>
        <w:sectPr w:rsidR="003A5184" w:rsidRPr="00547B0A" w:rsidSect="00E21A47">
          <w:pgSz w:w="11906" w:h="16838"/>
          <w:pgMar w:top="1134" w:right="850" w:bottom="1134" w:left="1701" w:header="708" w:footer="708" w:gutter="0"/>
          <w:cols w:space="720"/>
        </w:sectPr>
      </w:pPr>
    </w:p>
    <w:p w:rsidR="007B5051" w:rsidRDefault="007B5051" w:rsidP="007B5051">
      <w:pPr>
        <w:pStyle w:val="10"/>
        <w:shd w:val="clear" w:color="auto" w:fill="auto"/>
        <w:spacing w:after="0" w:line="240" w:lineRule="auto"/>
        <w:ind w:right="-2"/>
        <w:contextualSpacing/>
        <w:jc w:val="right"/>
        <w:rPr>
          <w:sz w:val="24"/>
          <w:szCs w:val="24"/>
        </w:rPr>
      </w:pPr>
      <w:r>
        <w:rPr>
          <w:sz w:val="24"/>
          <w:szCs w:val="24"/>
        </w:rPr>
        <w:lastRenderedPageBreak/>
        <w:t xml:space="preserve">Приложение № </w:t>
      </w:r>
      <w:r>
        <w:rPr>
          <w:sz w:val="24"/>
          <w:szCs w:val="24"/>
        </w:rPr>
        <w:t>3</w:t>
      </w:r>
    </w:p>
    <w:p w:rsidR="007B5051" w:rsidRPr="003A5184" w:rsidRDefault="007B5051" w:rsidP="007B5051">
      <w:pPr>
        <w:pStyle w:val="10"/>
        <w:shd w:val="clear" w:color="auto" w:fill="auto"/>
        <w:spacing w:after="0" w:line="240" w:lineRule="auto"/>
        <w:ind w:right="-2"/>
        <w:contextualSpacing/>
        <w:jc w:val="right"/>
        <w:rPr>
          <w:sz w:val="24"/>
          <w:szCs w:val="24"/>
        </w:rPr>
      </w:pPr>
      <w:r>
        <w:rPr>
          <w:sz w:val="24"/>
          <w:szCs w:val="24"/>
        </w:rPr>
        <w:t xml:space="preserve">к постановлению № 104 от 05 декабря 2022года </w:t>
      </w:r>
    </w:p>
    <w:p w:rsidR="003A5184" w:rsidRPr="003E32DD" w:rsidRDefault="003A5184" w:rsidP="003A5184">
      <w:pPr>
        <w:autoSpaceDE w:val="0"/>
        <w:autoSpaceDN w:val="0"/>
        <w:adjustRightInd w:val="0"/>
        <w:jc w:val="center"/>
        <w:rPr>
          <w:rFonts w:ascii="Times New Roman" w:hAnsi="Times New Roman"/>
          <w:sz w:val="24"/>
          <w:szCs w:val="24"/>
        </w:rPr>
      </w:pPr>
    </w:p>
    <w:p w:rsidR="003A5184" w:rsidRPr="003E32DD" w:rsidRDefault="003A5184" w:rsidP="003A5184">
      <w:pPr>
        <w:autoSpaceDE w:val="0"/>
        <w:autoSpaceDN w:val="0"/>
        <w:adjustRightInd w:val="0"/>
        <w:jc w:val="center"/>
        <w:rPr>
          <w:rFonts w:ascii="Times New Roman" w:hAnsi="Times New Roman"/>
          <w:sz w:val="24"/>
          <w:szCs w:val="24"/>
        </w:rPr>
      </w:pPr>
    </w:p>
    <w:p w:rsidR="003A5184" w:rsidRPr="003E32DD" w:rsidRDefault="003A5184" w:rsidP="007E44E5">
      <w:pPr>
        <w:autoSpaceDE w:val="0"/>
        <w:autoSpaceDN w:val="0"/>
        <w:adjustRightInd w:val="0"/>
        <w:spacing w:after="0"/>
        <w:jc w:val="center"/>
        <w:rPr>
          <w:rFonts w:ascii="Times New Roman" w:hAnsi="Times New Roman"/>
          <w:sz w:val="24"/>
          <w:szCs w:val="24"/>
        </w:rPr>
      </w:pPr>
      <w:r w:rsidRPr="003E32DD">
        <w:rPr>
          <w:rFonts w:ascii="Times New Roman" w:hAnsi="Times New Roman"/>
          <w:sz w:val="24"/>
          <w:szCs w:val="24"/>
        </w:rPr>
        <w:t xml:space="preserve">ПОЛОЖЕНИЕ </w:t>
      </w:r>
    </w:p>
    <w:p w:rsidR="003A5184" w:rsidRPr="003E32DD" w:rsidRDefault="003A5184" w:rsidP="007E44E5">
      <w:pPr>
        <w:autoSpaceDE w:val="0"/>
        <w:autoSpaceDN w:val="0"/>
        <w:adjustRightInd w:val="0"/>
        <w:spacing w:after="0"/>
        <w:jc w:val="center"/>
        <w:rPr>
          <w:rFonts w:ascii="Times New Roman" w:hAnsi="Times New Roman"/>
          <w:sz w:val="24"/>
          <w:szCs w:val="24"/>
        </w:rPr>
      </w:pPr>
      <w:r w:rsidRPr="003E32DD">
        <w:rPr>
          <w:rFonts w:ascii="Times New Roman" w:hAnsi="Times New Roman"/>
          <w:sz w:val="24"/>
          <w:szCs w:val="24"/>
        </w:rPr>
        <w:t xml:space="preserve">о комиссии по вопросам размещения нестационарных торговых объектов </w:t>
      </w:r>
    </w:p>
    <w:p w:rsidR="003A5184" w:rsidRPr="003E32DD" w:rsidRDefault="003A5184" w:rsidP="007E44E5">
      <w:pPr>
        <w:autoSpaceDE w:val="0"/>
        <w:autoSpaceDN w:val="0"/>
        <w:adjustRightInd w:val="0"/>
        <w:spacing w:after="0"/>
        <w:jc w:val="center"/>
        <w:rPr>
          <w:rFonts w:ascii="Times New Roman" w:hAnsi="Times New Roman"/>
          <w:sz w:val="24"/>
          <w:szCs w:val="24"/>
        </w:rPr>
      </w:pPr>
      <w:r w:rsidRPr="003E32DD">
        <w:rPr>
          <w:rFonts w:ascii="Times New Roman" w:hAnsi="Times New Roman"/>
          <w:sz w:val="24"/>
          <w:szCs w:val="24"/>
        </w:rPr>
        <w:t xml:space="preserve">на территории </w:t>
      </w:r>
      <w:r w:rsidR="0059456E">
        <w:rPr>
          <w:rFonts w:ascii="Times New Roman" w:hAnsi="Times New Roman"/>
          <w:bCs/>
          <w:color w:val="000000"/>
          <w:sz w:val="24"/>
          <w:szCs w:val="24"/>
        </w:rPr>
        <w:t>Волошо</w:t>
      </w:r>
      <w:r w:rsidR="0059456E" w:rsidRPr="003A5184">
        <w:rPr>
          <w:rFonts w:ascii="Times New Roman" w:hAnsi="Times New Roman"/>
          <w:bCs/>
          <w:color w:val="000000"/>
          <w:sz w:val="24"/>
          <w:szCs w:val="24"/>
        </w:rPr>
        <w:t>вского</w:t>
      </w:r>
      <w:r w:rsidR="003E32DD" w:rsidRPr="003E32DD">
        <w:rPr>
          <w:rFonts w:ascii="Times New Roman" w:hAnsi="Times New Roman"/>
          <w:bCs/>
          <w:color w:val="000000"/>
          <w:sz w:val="24"/>
          <w:szCs w:val="24"/>
        </w:rPr>
        <w:t xml:space="preserve"> сельского</w:t>
      </w:r>
      <w:r w:rsidR="003E32DD" w:rsidRPr="003E32DD">
        <w:rPr>
          <w:rFonts w:ascii="Times New Roman" w:hAnsi="Times New Roman"/>
          <w:color w:val="000000"/>
          <w:sz w:val="24"/>
          <w:szCs w:val="24"/>
        </w:rPr>
        <w:t xml:space="preserve"> </w:t>
      </w:r>
      <w:r w:rsidRPr="003E32DD">
        <w:rPr>
          <w:rFonts w:ascii="Times New Roman" w:hAnsi="Times New Roman"/>
          <w:sz w:val="24"/>
          <w:szCs w:val="24"/>
        </w:rPr>
        <w:t xml:space="preserve">поселения </w:t>
      </w:r>
    </w:p>
    <w:p w:rsidR="003A5184" w:rsidRPr="003E32DD" w:rsidRDefault="003A5184" w:rsidP="007E44E5">
      <w:pPr>
        <w:autoSpaceDE w:val="0"/>
        <w:autoSpaceDN w:val="0"/>
        <w:adjustRightInd w:val="0"/>
        <w:spacing w:after="0"/>
        <w:jc w:val="center"/>
        <w:rPr>
          <w:rFonts w:ascii="Times New Roman" w:eastAsia="Times New Roman" w:hAnsi="Times New Roman"/>
          <w:sz w:val="24"/>
          <w:szCs w:val="24"/>
        </w:rPr>
      </w:pPr>
      <w:r w:rsidRPr="003E32DD">
        <w:rPr>
          <w:rFonts w:ascii="Times New Roman" w:hAnsi="Times New Roman"/>
          <w:sz w:val="24"/>
          <w:szCs w:val="24"/>
        </w:rPr>
        <w:t xml:space="preserve">Лужского муниципального района Ленинградской области </w:t>
      </w:r>
    </w:p>
    <w:p w:rsidR="003A5184" w:rsidRPr="003E32DD" w:rsidRDefault="003A5184" w:rsidP="007E44E5">
      <w:pPr>
        <w:autoSpaceDE w:val="0"/>
        <w:autoSpaceDN w:val="0"/>
        <w:adjustRightInd w:val="0"/>
        <w:spacing w:after="0"/>
        <w:jc w:val="center"/>
        <w:rPr>
          <w:rFonts w:ascii="Times New Roman" w:hAnsi="Times New Roman"/>
          <w:b/>
          <w:sz w:val="24"/>
          <w:szCs w:val="24"/>
        </w:rPr>
      </w:pPr>
    </w:p>
    <w:p w:rsidR="003A5184" w:rsidRPr="003E32DD" w:rsidRDefault="003A5184" w:rsidP="007E44E5">
      <w:pPr>
        <w:numPr>
          <w:ilvl w:val="0"/>
          <w:numId w:val="26"/>
        </w:numPr>
        <w:tabs>
          <w:tab w:val="left" w:pos="284"/>
        </w:tabs>
        <w:autoSpaceDE w:val="0"/>
        <w:autoSpaceDN w:val="0"/>
        <w:adjustRightInd w:val="0"/>
        <w:spacing w:after="0" w:line="240" w:lineRule="auto"/>
        <w:ind w:left="0" w:firstLine="0"/>
        <w:contextualSpacing/>
        <w:jc w:val="center"/>
        <w:rPr>
          <w:rFonts w:ascii="Times New Roman" w:hAnsi="Times New Roman"/>
          <w:sz w:val="24"/>
          <w:szCs w:val="24"/>
        </w:rPr>
      </w:pPr>
      <w:r w:rsidRPr="003E32DD">
        <w:rPr>
          <w:rFonts w:ascii="Times New Roman" w:hAnsi="Times New Roman"/>
          <w:sz w:val="24"/>
          <w:szCs w:val="24"/>
        </w:rPr>
        <w:t>Общие положения</w:t>
      </w:r>
    </w:p>
    <w:p w:rsidR="003A5184" w:rsidRPr="003E32DD" w:rsidRDefault="003A5184" w:rsidP="007E44E5">
      <w:pPr>
        <w:tabs>
          <w:tab w:val="left" w:pos="851"/>
          <w:tab w:val="left" w:pos="1134"/>
        </w:tabs>
        <w:autoSpaceDE w:val="0"/>
        <w:autoSpaceDN w:val="0"/>
        <w:adjustRightInd w:val="0"/>
        <w:spacing w:after="0"/>
        <w:ind w:firstLine="709"/>
        <w:jc w:val="both"/>
        <w:rPr>
          <w:rFonts w:ascii="Times New Roman" w:hAnsi="Times New Roman"/>
          <w:sz w:val="24"/>
          <w:szCs w:val="24"/>
        </w:rPr>
      </w:pPr>
    </w:p>
    <w:p w:rsidR="003A5184" w:rsidRPr="003E32DD" w:rsidRDefault="003A5184" w:rsidP="007E44E5">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Положение о комиссии по вопросам размещения нестационарных торговых объектов на территории </w:t>
      </w:r>
      <w:r w:rsidR="0059456E">
        <w:rPr>
          <w:rFonts w:ascii="Times New Roman" w:hAnsi="Times New Roman"/>
          <w:bCs/>
          <w:color w:val="000000"/>
          <w:sz w:val="24"/>
          <w:szCs w:val="24"/>
        </w:rPr>
        <w:t>Волошо</w:t>
      </w:r>
      <w:r w:rsidR="0059456E" w:rsidRPr="003A5184">
        <w:rPr>
          <w:rFonts w:ascii="Times New Roman" w:hAnsi="Times New Roman"/>
          <w:bCs/>
          <w:color w:val="000000"/>
          <w:sz w:val="24"/>
          <w:szCs w:val="24"/>
        </w:rPr>
        <w:t xml:space="preserve">вского </w:t>
      </w:r>
      <w:r w:rsidR="003E32DD" w:rsidRPr="003A5184">
        <w:rPr>
          <w:rFonts w:ascii="Times New Roman" w:hAnsi="Times New Roman"/>
          <w:bCs/>
          <w:color w:val="000000"/>
          <w:sz w:val="24"/>
          <w:szCs w:val="24"/>
        </w:rPr>
        <w:t>сельского</w:t>
      </w:r>
      <w:r w:rsidRPr="003E32DD">
        <w:rPr>
          <w:rFonts w:ascii="Times New Roman" w:hAnsi="Times New Roman"/>
          <w:sz w:val="24"/>
          <w:szCs w:val="24"/>
        </w:rPr>
        <w:t xml:space="preserve"> поселения Лужского муниципального района Ленинградской области (далее - Положение) разработано во исполнение требований Федерального закона от 28.12.2009</w:t>
      </w:r>
      <w:r w:rsidR="003E32DD">
        <w:rPr>
          <w:rFonts w:ascii="Times New Roman" w:hAnsi="Times New Roman"/>
          <w:sz w:val="24"/>
          <w:szCs w:val="24"/>
        </w:rPr>
        <w:t xml:space="preserve"> </w:t>
      </w:r>
      <w:r w:rsidRPr="003E32DD">
        <w:rPr>
          <w:rFonts w:ascii="Times New Roman" w:hAnsi="Times New Roman"/>
          <w:sz w:val="24"/>
          <w:szCs w:val="24"/>
        </w:rPr>
        <w:t xml:space="preserve">№ 381-ФЗ «Об основах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06.10.2003 № 131-ФЗ «Об общих принципах 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Положением о размещении нестационарных торговых объектов на территории </w:t>
      </w:r>
      <w:r w:rsidR="0059456E">
        <w:rPr>
          <w:rFonts w:ascii="Times New Roman" w:hAnsi="Times New Roman"/>
          <w:bCs/>
          <w:color w:val="000000"/>
          <w:sz w:val="24"/>
          <w:szCs w:val="24"/>
        </w:rPr>
        <w:t>Волошо</w:t>
      </w:r>
      <w:r w:rsidR="0059456E" w:rsidRPr="003A5184">
        <w:rPr>
          <w:rFonts w:ascii="Times New Roman" w:hAnsi="Times New Roman"/>
          <w:bCs/>
          <w:color w:val="000000"/>
          <w:sz w:val="24"/>
          <w:szCs w:val="24"/>
        </w:rPr>
        <w:t>вского</w:t>
      </w:r>
      <w:r w:rsidR="003E32DD" w:rsidRPr="003A5184">
        <w:rPr>
          <w:rFonts w:ascii="Times New Roman" w:hAnsi="Times New Roman"/>
          <w:bCs/>
          <w:color w:val="000000"/>
          <w:sz w:val="24"/>
          <w:szCs w:val="24"/>
        </w:rPr>
        <w:t xml:space="preserve"> сельского</w:t>
      </w:r>
      <w:r w:rsidR="003E32DD" w:rsidRPr="003A5184">
        <w:rPr>
          <w:rFonts w:ascii="Times New Roman" w:hAnsi="Times New Roman"/>
          <w:color w:val="000000"/>
          <w:sz w:val="24"/>
          <w:szCs w:val="24"/>
        </w:rPr>
        <w:t xml:space="preserve"> </w:t>
      </w:r>
      <w:r w:rsidRPr="003E32DD">
        <w:rPr>
          <w:rFonts w:ascii="Times New Roman" w:hAnsi="Times New Roman"/>
          <w:sz w:val="24"/>
          <w:szCs w:val="24"/>
        </w:rPr>
        <w:t>поселения Лужского муниципального района Ленинградской области (далее – Положение о размещении НТО).</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Комиссия по вопросам размещения нестационарных торговых объектов на территории </w:t>
      </w:r>
      <w:r w:rsidR="0059456E">
        <w:rPr>
          <w:rFonts w:ascii="Times New Roman" w:hAnsi="Times New Roman"/>
          <w:bCs/>
          <w:color w:val="000000"/>
          <w:sz w:val="24"/>
          <w:szCs w:val="24"/>
        </w:rPr>
        <w:t>Волошо</w:t>
      </w:r>
      <w:r w:rsidR="0059456E" w:rsidRPr="003A5184">
        <w:rPr>
          <w:rFonts w:ascii="Times New Roman" w:hAnsi="Times New Roman"/>
          <w:bCs/>
          <w:color w:val="000000"/>
          <w:sz w:val="24"/>
          <w:szCs w:val="24"/>
        </w:rPr>
        <w:t>вского</w:t>
      </w:r>
      <w:r w:rsidR="003E32DD" w:rsidRPr="003A5184">
        <w:rPr>
          <w:rFonts w:ascii="Times New Roman" w:hAnsi="Times New Roman"/>
          <w:bCs/>
          <w:color w:val="000000"/>
          <w:sz w:val="24"/>
          <w:szCs w:val="24"/>
        </w:rPr>
        <w:t xml:space="preserve"> сельского</w:t>
      </w:r>
      <w:r w:rsidR="003E32DD" w:rsidRPr="003A5184">
        <w:rPr>
          <w:rFonts w:ascii="Times New Roman" w:hAnsi="Times New Roman"/>
          <w:color w:val="000000"/>
          <w:sz w:val="24"/>
          <w:szCs w:val="24"/>
        </w:rPr>
        <w:t xml:space="preserve"> </w:t>
      </w:r>
      <w:r w:rsidRPr="003E32DD">
        <w:rPr>
          <w:rFonts w:ascii="Times New Roman" w:hAnsi="Times New Roman"/>
          <w:sz w:val="24"/>
          <w:szCs w:val="24"/>
        </w:rPr>
        <w:t xml:space="preserve">поселения Лужского муниципального района Ленинградской области (далее – Комиссия) является коллегиальным органом, действующим на постоянной основе.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Комиссия в своей работе руководствуется правовыми актами Российской Федерации, Ленинградской области и актами органов местного самоуправления </w:t>
      </w:r>
      <w:r w:rsidR="0059456E">
        <w:rPr>
          <w:rFonts w:ascii="Times New Roman" w:hAnsi="Times New Roman"/>
          <w:bCs/>
          <w:color w:val="000000"/>
          <w:sz w:val="24"/>
          <w:szCs w:val="24"/>
        </w:rPr>
        <w:t>Волошо</w:t>
      </w:r>
      <w:r w:rsidR="0059456E" w:rsidRPr="003A5184">
        <w:rPr>
          <w:rFonts w:ascii="Times New Roman" w:hAnsi="Times New Roman"/>
          <w:bCs/>
          <w:color w:val="000000"/>
          <w:sz w:val="24"/>
          <w:szCs w:val="24"/>
        </w:rPr>
        <w:t>вского</w:t>
      </w:r>
      <w:r w:rsidR="003E32DD" w:rsidRPr="003A5184">
        <w:rPr>
          <w:rFonts w:ascii="Times New Roman" w:hAnsi="Times New Roman"/>
          <w:bCs/>
          <w:color w:val="000000"/>
          <w:sz w:val="24"/>
          <w:szCs w:val="24"/>
        </w:rPr>
        <w:t xml:space="preserve"> сельского</w:t>
      </w:r>
      <w:r w:rsidRPr="003E32DD">
        <w:rPr>
          <w:rFonts w:ascii="Times New Roman" w:hAnsi="Times New Roman"/>
          <w:sz w:val="24"/>
          <w:szCs w:val="24"/>
        </w:rPr>
        <w:t xml:space="preserve"> поселения (по предмету своей деятельности) и настоящим Положением.</w:t>
      </w:r>
    </w:p>
    <w:p w:rsidR="003A5184" w:rsidRPr="003E32DD" w:rsidRDefault="003A5184" w:rsidP="007E44E5">
      <w:pPr>
        <w:tabs>
          <w:tab w:val="left" w:pos="851"/>
          <w:tab w:val="left" w:pos="1134"/>
        </w:tabs>
        <w:autoSpaceDE w:val="0"/>
        <w:autoSpaceDN w:val="0"/>
        <w:adjustRightInd w:val="0"/>
        <w:spacing w:after="0"/>
        <w:ind w:firstLine="709"/>
        <w:jc w:val="both"/>
        <w:rPr>
          <w:rFonts w:ascii="Times New Roman" w:hAnsi="Times New Roman"/>
          <w:sz w:val="24"/>
          <w:szCs w:val="24"/>
        </w:rPr>
      </w:pPr>
    </w:p>
    <w:p w:rsidR="003A5184" w:rsidRPr="003E32DD" w:rsidRDefault="003A5184" w:rsidP="007E44E5">
      <w:pPr>
        <w:numPr>
          <w:ilvl w:val="0"/>
          <w:numId w:val="26"/>
        </w:numPr>
        <w:tabs>
          <w:tab w:val="left" w:pos="284"/>
        </w:tabs>
        <w:autoSpaceDE w:val="0"/>
        <w:autoSpaceDN w:val="0"/>
        <w:adjustRightInd w:val="0"/>
        <w:spacing w:after="0" w:line="240" w:lineRule="auto"/>
        <w:ind w:left="0" w:firstLine="0"/>
        <w:contextualSpacing/>
        <w:jc w:val="center"/>
        <w:rPr>
          <w:rFonts w:ascii="Times New Roman" w:hAnsi="Times New Roman"/>
          <w:sz w:val="24"/>
          <w:szCs w:val="24"/>
        </w:rPr>
      </w:pPr>
      <w:r w:rsidRPr="003E32DD">
        <w:rPr>
          <w:rFonts w:ascii="Times New Roman" w:hAnsi="Times New Roman"/>
          <w:sz w:val="24"/>
          <w:szCs w:val="24"/>
        </w:rPr>
        <w:t>Основные функции Комиссии</w:t>
      </w:r>
    </w:p>
    <w:p w:rsidR="003A5184" w:rsidRPr="003E32DD" w:rsidRDefault="003A5184" w:rsidP="007E44E5">
      <w:pPr>
        <w:autoSpaceDE w:val="0"/>
        <w:autoSpaceDN w:val="0"/>
        <w:adjustRightInd w:val="0"/>
        <w:spacing w:after="0"/>
        <w:ind w:firstLine="709"/>
        <w:rPr>
          <w:rFonts w:ascii="Times New Roman" w:hAnsi="Times New Roman"/>
          <w:sz w:val="24"/>
          <w:szCs w:val="24"/>
        </w:rPr>
      </w:pPr>
    </w:p>
    <w:p w:rsidR="003A5184" w:rsidRPr="003E32DD" w:rsidRDefault="003A5184" w:rsidP="007E44E5">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Комиссия выполняет следующие основные функции:</w:t>
      </w:r>
    </w:p>
    <w:p w:rsidR="003A5184" w:rsidRPr="003E32DD" w:rsidRDefault="003A5184" w:rsidP="0037434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разработка и согласование проекта схемы размещения нестационарных торговых объектов на территории </w:t>
      </w:r>
      <w:r w:rsidR="00BE4151">
        <w:rPr>
          <w:rFonts w:ascii="Times New Roman" w:hAnsi="Times New Roman"/>
          <w:bCs/>
          <w:color w:val="000000"/>
          <w:sz w:val="24"/>
          <w:szCs w:val="24"/>
        </w:rPr>
        <w:t>Волошо</w:t>
      </w:r>
      <w:r w:rsidR="00BE4151" w:rsidRPr="003A5184">
        <w:rPr>
          <w:rFonts w:ascii="Times New Roman" w:hAnsi="Times New Roman"/>
          <w:bCs/>
          <w:color w:val="000000"/>
          <w:sz w:val="24"/>
          <w:szCs w:val="24"/>
        </w:rPr>
        <w:t>вского</w:t>
      </w:r>
      <w:r w:rsidR="003E32DD" w:rsidRPr="003A5184">
        <w:rPr>
          <w:rFonts w:ascii="Times New Roman" w:hAnsi="Times New Roman"/>
          <w:bCs/>
          <w:color w:val="000000"/>
          <w:sz w:val="24"/>
          <w:szCs w:val="24"/>
        </w:rPr>
        <w:t xml:space="preserve"> сельского</w:t>
      </w:r>
      <w:r w:rsidR="003E32DD" w:rsidRPr="003A5184">
        <w:rPr>
          <w:rFonts w:ascii="Times New Roman" w:hAnsi="Times New Roman"/>
          <w:color w:val="000000"/>
          <w:sz w:val="24"/>
          <w:szCs w:val="24"/>
        </w:rPr>
        <w:t xml:space="preserve"> </w:t>
      </w:r>
      <w:r w:rsidRPr="003E32DD">
        <w:rPr>
          <w:rFonts w:ascii="Times New Roman" w:hAnsi="Times New Roman"/>
          <w:sz w:val="24"/>
          <w:szCs w:val="24"/>
        </w:rPr>
        <w:t>поселения Лужского муниципального района Ленинградской области (далее – Схема);</w:t>
      </w:r>
    </w:p>
    <w:p w:rsidR="003A5184" w:rsidRPr="003E32DD" w:rsidRDefault="003A5184" w:rsidP="0037434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согласование внесений изменений в утвержденную Схему;</w:t>
      </w:r>
    </w:p>
    <w:p w:rsidR="003A5184" w:rsidRPr="003E32DD" w:rsidRDefault="003A5184" w:rsidP="0037434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рассмотрение заявлений, обращений, вопросов о предоставлении права на размещение нестационарного торгового объекта (далее – НТО) в порядке, установленном законодательством, Положением о размещении НТО и настоящим Положением;</w:t>
      </w:r>
    </w:p>
    <w:p w:rsidR="003A5184" w:rsidRPr="003E32DD" w:rsidRDefault="003A5184" w:rsidP="0037434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ведение, хранение протоколов заседаний Комиссии, предоставление выписок из протоколов заседаний (по требованию);</w:t>
      </w:r>
    </w:p>
    <w:p w:rsidR="003A5184" w:rsidRPr="003E32DD" w:rsidRDefault="003A5184" w:rsidP="0037434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выполнение иных функций, предусмотренных Положением о размещении НТО и настоящим Положением.</w:t>
      </w:r>
    </w:p>
    <w:p w:rsidR="003A5184" w:rsidRDefault="003A5184" w:rsidP="003A5184">
      <w:pPr>
        <w:tabs>
          <w:tab w:val="left" w:pos="284"/>
        </w:tabs>
        <w:autoSpaceDE w:val="0"/>
        <w:autoSpaceDN w:val="0"/>
        <w:adjustRightInd w:val="0"/>
        <w:contextualSpacing/>
        <w:jc w:val="center"/>
        <w:rPr>
          <w:rFonts w:ascii="Times New Roman" w:hAnsi="Times New Roman"/>
          <w:sz w:val="24"/>
          <w:szCs w:val="24"/>
        </w:rPr>
      </w:pPr>
    </w:p>
    <w:p w:rsidR="007E44E5" w:rsidRPr="003E32DD" w:rsidRDefault="007E44E5" w:rsidP="007E44E5">
      <w:pPr>
        <w:tabs>
          <w:tab w:val="left" w:pos="284"/>
        </w:tabs>
        <w:autoSpaceDE w:val="0"/>
        <w:autoSpaceDN w:val="0"/>
        <w:adjustRightInd w:val="0"/>
        <w:spacing w:after="0"/>
        <w:contextualSpacing/>
        <w:jc w:val="center"/>
        <w:rPr>
          <w:rFonts w:ascii="Times New Roman" w:hAnsi="Times New Roman"/>
          <w:sz w:val="24"/>
          <w:szCs w:val="24"/>
        </w:rPr>
      </w:pPr>
    </w:p>
    <w:p w:rsidR="003A5184" w:rsidRPr="003E32DD" w:rsidRDefault="003A5184" w:rsidP="007E44E5">
      <w:pPr>
        <w:numPr>
          <w:ilvl w:val="0"/>
          <w:numId w:val="26"/>
        </w:numPr>
        <w:tabs>
          <w:tab w:val="left" w:pos="284"/>
        </w:tabs>
        <w:autoSpaceDE w:val="0"/>
        <w:autoSpaceDN w:val="0"/>
        <w:adjustRightInd w:val="0"/>
        <w:spacing w:after="0" w:line="240" w:lineRule="auto"/>
        <w:ind w:left="0" w:firstLine="0"/>
        <w:contextualSpacing/>
        <w:jc w:val="center"/>
        <w:rPr>
          <w:rFonts w:ascii="Times New Roman" w:hAnsi="Times New Roman"/>
          <w:sz w:val="24"/>
          <w:szCs w:val="24"/>
        </w:rPr>
      </w:pPr>
      <w:r w:rsidRPr="003E32DD">
        <w:rPr>
          <w:rFonts w:ascii="Times New Roman" w:hAnsi="Times New Roman"/>
          <w:sz w:val="24"/>
          <w:szCs w:val="24"/>
        </w:rPr>
        <w:t>Порядок формирования Комиссии</w:t>
      </w:r>
    </w:p>
    <w:p w:rsidR="003A5184" w:rsidRPr="003E32DD" w:rsidRDefault="003A5184" w:rsidP="007E44E5">
      <w:pPr>
        <w:autoSpaceDE w:val="0"/>
        <w:autoSpaceDN w:val="0"/>
        <w:adjustRightInd w:val="0"/>
        <w:spacing w:after="0"/>
        <w:ind w:firstLine="709"/>
        <w:rPr>
          <w:rFonts w:ascii="Times New Roman" w:hAnsi="Times New Roman"/>
          <w:sz w:val="24"/>
          <w:szCs w:val="24"/>
        </w:rPr>
      </w:pPr>
    </w:p>
    <w:p w:rsidR="003A5184" w:rsidRPr="003E32DD" w:rsidRDefault="003A5184" w:rsidP="007E44E5">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Состав Комиссии утверждается постановлением администрации </w:t>
      </w:r>
      <w:r w:rsidR="00BE4151">
        <w:rPr>
          <w:rFonts w:ascii="Times New Roman" w:hAnsi="Times New Roman"/>
          <w:bCs/>
          <w:color w:val="000000"/>
          <w:sz w:val="24"/>
          <w:szCs w:val="24"/>
        </w:rPr>
        <w:t>Волошо</w:t>
      </w:r>
      <w:r w:rsidR="00BE4151" w:rsidRPr="003A5184">
        <w:rPr>
          <w:rFonts w:ascii="Times New Roman" w:hAnsi="Times New Roman"/>
          <w:bCs/>
          <w:color w:val="000000"/>
          <w:sz w:val="24"/>
          <w:szCs w:val="24"/>
        </w:rPr>
        <w:t>вского</w:t>
      </w:r>
      <w:r w:rsidR="003E32DD" w:rsidRPr="003A5184">
        <w:rPr>
          <w:rFonts w:ascii="Times New Roman" w:hAnsi="Times New Roman"/>
          <w:bCs/>
          <w:color w:val="000000"/>
          <w:sz w:val="24"/>
          <w:szCs w:val="24"/>
        </w:rPr>
        <w:t xml:space="preserve"> сельского</w:t>
      </w:r>
      <w:r w:rsidR="003E32DD">
        <w:rPr>
          <w:rFonts w:ascii="Times New Roman" w:hAnsi="Times New Roman"/>
          <w:bCs/>
          <w:color w:val="000000"/>
          <w:sz w:val="24"/>
          <w:szCs w:val="24"/>
        </w:rPr>
        <w:t xml:space="preserve"> поселения</w:t>
      </w:r>
      <w:r w:rsidRPr="003E32DD">
        <w:rPr>
          <w:rFonts w:ascii="Times New Roman" w:hAnsi="Times New Roman"/>
          <w:sz w:val="24"/>
          <w:szCs w:val="24"/>
        </w:rPr>
        <w:t>.</w:t>
      </w:r>
    </w:p>
    <w:p w:rsidR="003A5184" w:rsidRPr="003E32DD" w:rsidRDefault="003A5184" w:rsidP="007E44E5">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Комиссия состоит из председателя, заместителей председателя, секретаря и других членов Комиссии.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Председатель, заместители председателя и секретарь Комиссии являются членами Комиссии.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Заседание Комиссии правомочно, если на нем присутствуют не менее пятидесяти процентов членов Комиссии, в том числе председатель Комиссии и (или) заместитель председателя Комиссии. </w:t>
      </w:r>
    </w:p>
    <w:p w:rsidR="003A5184" w:rsidRPr="003E32DD" w:rsidRDefault="003A5184" w:rsidP="007E44E5">
      <w:pPr>
        <w:tabs>
          <w:tab w:val="left" w:pos="851"/>
          <w:tab w:val="left" w:pos="1134"/>
        </w:tabs>
        <w:autoSpaceDE w:val="0"/>
        <w:autoSpaceDN w:val="0"/>
        <w:adjustRightInd w:val="0"/>
        <w:spacing w:after="0"/>
        <w:ind w:firstLine="709"/>
        <w:jc w:val="both"/>
        <w:rPr>
          <w:rFonts w:ascii="Times New Roman" w:hAnsi="Times New Roman"/>
          <w:sz w:val="24"/>
          <w:szCs w:val="24"/>
        </w:rPr>
      </w:pPr>
    </w:p>
    <w:p w:rsidR="003A5184" w:rsidRPr="003E32DD" w:rsidRDefault="003A5184" w:rsidP="007E44E5">
      <w:pPr>
        <w:numPr>
          <w:ilvl w:val="0"/>
          <w:numId w:val="26"/>
        </w:numPr>
        <w:tabs>
          <w:tab w:val="left" w:pos="284"/>
        </w:tabs>
        <w:autoSpaceDE w:val="0"/>
        <w:autoSpaceDN w:val="0"/>
        <w:adjustRightInd w:val="0"/>
        <w:spacing w:after="0" w:line="240" w:lineRule="auto"/>
        <w:ind w:left="0" w:firstLine="0"/>
        <w:contextualSpacing/>
        <w:jc w:val="center"/>
        <w:rPr>
          <w:rFonts w:ascii="Times New Roman" w:hAnsi="Times New Roman"/>
          <w:sz w:val="24"/>
          <w:szCs w:val="24"/>
        </w:rPr>
      </w:pPr>
      <w:r w:rsidRPr="003E32DD">
        <w:rPr>
          <w:rFonts w:ascii="Times New Roman" w:hAnsi="Times New Roman"/>
          <w:sz w:val="24"/>
          <w:szCs w:val="24"/>
        </w:rPr>
        <w:t>Порядок работы Комиссии</w:t>
      </w:r>
    </w:p>
    <w:p w:rsidR="003A5184" w:rsidRPr="003E32DD" w:rsidRDefault="003A5184" w:rsidP="007E44E5">
      <w:pPr>
        <w:tabs>
          <w:tab w:val="left" w:pos="851"/>
        </w:tabs>
        <w:autoSpaceDE w:val="0"/>
        <w:autoSpaceDN w:val="0"/>
        <w:adjustRightInd w:val="0"/>
        <w:spacing w:after="0"/>
        <w:ind w:firstLine="709"/>
        <w:jc w:val="both"/>
        <w:rPr>
          <w:rFonts w:ascii="Times New Roman" w:hAnsi="Times New Roman"/>
          <w:sz w:val="24"/>
          <w:szCs w:val="24"/>
        </w:rPr>
      </w:pPr>
    </w:p>
    <w:p w:rsidR="003A5184" w:rsidRPr="003E32DD" w:rsidRDefault="003A5184" w:rsidP="007E44E5">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Заседания Комиссии проводятся по мере необходимости в связи с возникновением вопросов по предмету деятельности Комиссии.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Информация о дате, времени и повестке проведения очередного заседания Комиссии размещается секретарем Комиссии на официальном сайте администрации </w:t>
      </w:r>
      <w:r w:rsidR="00BE4151">
        <w:rPr>
          <w:rFonts w:ascii="Times New Roman" w:hAnsi="Times New Roman"/>
          <w:bCs/>
          <w:color w:val="000000"/>
          <w:sz w:val="24"/>
          <w:szCs w:val="24"/>
        </w:rPr>
        <w:t>Волошо</w:t>
      </w:r>
      <w:r w:rsidR="00BE4151" w:rsidRPr="003A5184">
        <w:rPr>
          <w:rFonts w:ascii="Times New Roman" w:hAnsi="Times New Roman"/>
          <w:bCs/>
          <w:color w:val="000000"/>
          <w:sz w:val="24"/>
          <w:szCs w:val="24"/>
        </w:rPr>
        <w:t>вского</w:t>
      </w:r>
      <w:r w:rsidR="003E32DD" w:rsidRPr="003A5184">
        <w:rPr>
          <w:rFonts w:ascii="Times New Roman" w:hAnsi="Times New Roman"/>
          <w:bCs/>
          <w:color w:val="000000"/>
          <w:sz w:val="24"/>
          <w:szCs w:val="24"/>
        </w:rPr>
        <w:t xml:space="preserve"> сельского</w:t>
      </w:r>
      <w:r w:rsidR="003E32DD" w:rsidRPr="003A5184">
        <w:rPr>
          <w:rFonts w:ascii="Times New Roman" w:hAnsi="Times New Roman"/>
          <w:color w:val="000000"/>
          <w:sz w:val="24"/>
          <w:szCs w:val="24"/>
        </w:rPr>
        <w:t xml:space="preserve"> </w:t>
      </w:r>
      <w:r w:rsidR="003E32DD">
        <w:rPr>
          <w:rFonts w:ascii="Times New Roman" w:hAnsi="Times New Roman"/>
          <w:color w:val="000000"/>
          <w:sz w:val="24"/>
          <w:szCs w:val="24"/>
        </w:rPr>
        <w:t xml:space="preserve">поседения </w:t>
      </w:r>
      <w:r w:rsidRPr="003E32DD">
        <w:rPr>
          <w:rFonts w:ascii="Times New Roman" w:hAnsi="Times New Roman"/>
          <w:sz w:val="24"/>
          <w:szCs w:val="24"/>
        </w:rPr>
        <w:t>в сети Интернет (далее – официальный сайт) не менее чем за 10 дней до проведения Комиссии.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и/или по его поручению его функции осуществляет один из заместителей председателя Комиссии.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Секретарь Комиссии организует работу Комиссии, осуществляет подготовку заседаний Комиссии, извещает членов Комиссии о дате заседания Комиссии и повестке заседания Комиссии, размещает информацию на официальном сайте о дате проведения и вопросах для рассмотрения на заседании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выписки из протоколов, проекты уведомлений хозяйствующим субъектам, готовит проекты договоров на размещение НТО, ведет реестр договоров, выполняет иные функции в связи с работой Комиссии.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Комиссия принимает решения простым большинством голосов присутствующих членов Комиссии. При равенстве голосов решающим является голос председательствующего на заседании Комиссии.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Решение Комиссии оформляется протоколом, который в течение        5 рабочих дней после проведения заседания подписывается секретарем Комиссии и председательствующим на заседании Комиссии.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Секретарь Комиссии обеспечивает публикацию Схемы на официальном сайте в порядке, установленном действующим законодательством.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E32DD">
        <w:rPr>
          <w:rFonts w:ascii="Times New Roman" w:hAnsi="Times New Roman"/>
          <w:sz w:val="24"/>
          <w:szCs w:val="24"/>
        </w:rPr>
        <w:t xml:space="preserve">Копия постановления администрации </w:t>
      </w:r>
      <w:r w:rsidR="00BE4151">
        <w:rPr>
          <w:rFonts w:ascii="Times New Roman" w:hAnsi="Times New Roman"/>
          <w:bCs/>
          <w:color w:val="000000"/>
          <w:sz w:val="24"/>
          <w:szCs w:val="24"/>
        </w:rPr>
        <w:t>Волошо</w:t>
      </w:r>
      <w:r w:rsidR="00BE4151" w:rsidRPr="003A5184">
        <w:rPr>
          <w:rFonts w:ascii="Times New Roman" w:hAnsi="Times New Roman"/>
          <w:bCs/>
          <w:color w:val="000000"/>
          <w:sz w:val="24"/>
          <w:szCs w:val="24"/>
        </w:rPr>
        <w:t>вского</w:t>
      </w:r>
      <w:r w:rsidR="003E32DD" w:rsidRPr="003A5184">
        <w:rPr>
          <w:rFonts w:ascii="Times New Roman" w:hAnsi="Times New Roman"/>
          <w:bCs/>
          <w:color w:val="000000"/>
          <w:sz w:val="24"/>
          <w:szCs w:val="24"/>
        </w:rPr>
        <w:t xml:space="preserve"> сельского</w:t>
      </w:r>
      <w:r w:rsidR="003E32DD" w:rsidRPr="003A5184">
        <w:rPr>
          <w:rFonts w:ascii="Times New Roman" w:hAnsi="Times New Roman"/>
          <w:color w:val="000000"/>
          <w:sz w:val="24"/>
          <w:szCs w:val="24"/>
        </w:rPr>
        <w:t xml:space="preserve"> </w:t>
      </w:r>
      <w:r w:rsidR="003E32DD">
        <w:rPr>
          <w:rFonts w:ascii="Times New Roman" w:hAnsi="Times New Roman"/>
          <w:color w:val="000000"/>
          <w:sz w:val="24"/>
          <w:szCs w:val="24"/>
        </w:rPr>
        <w:t xml:space="preserve">поселения </w:t>
      </w:r>
      <w:r w:rsidRPr="003E32DD">
        <w:rPr>
          <w:rFonts w:ascii="Times New Roman" w:hAnsi="Times New Roman"/>
          <w:sz w:val="24"/>
          <w:szCs w:val="24"/>
        </w:rPr>
        <w:t xml:space="preserve">об утверждении Схемы НТО/внесения изменений в Схему НТО, а также текстовая часть Схемы и прилагаемые к ней документы направляются секретарем комиссии в Комитет по развитию малого, среднего бизнеса и потребительского рынка администрации Ленинградской области (далее </w:t>
      </w:r>
      <w:r w:rsidRPr="003E32DD">
        <w:rPr>
          <w:rFonts w:ascii="Times New Roman" w:hAnsi="Times New Roman"/>
          <w:sz w:val="24"/>
          <w:szCs w:val="24"/>
        </w:rPr>
        <w:sym w:font="Symbol" w:char="002D"/>
      </w:r>
      <w:r w:rsidRPr="003E32DD">
        <w:rPr>
          <w:rFonts w:ascii="Times New Roman" w:hAnsi="Times New Roman"/>
          <w:sz w:val="24"/>
          <w:szCs w:val="24"/>
        </w:rPr>
        <w:t xml:space="preserve"> Комитет) в течение семи рабочих дней со дня утверждения для размещения на официальном сайте Комитета в сети Интернет.</w:t>
      </w:r>
      <w:proofErr w:type="gramEnd"/>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Секретарь Комиссии уведомляет заявителя о результатах рассмотрения заявления в соответствии с порядком, предусмотренным  Положением о размещении НТО.</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Секретарь Комиссии в течение 5 рабочих дней с момента утверждения Схемы (внесения изменений в Схему) подготавливает проекты договоров на размещение НТО, в соответствии с формой, утвержденной постановлением администрации </w:t>
      </w:r>
      <w:r w:rsidR="003E32DD" w:rsidRPr="003A5184">
        <w:rPr>
          <w:rFonts w:ascii="Times New Roman" w:hAnsi="Times New Roman"/>
          <w:bCs/>
          <w:color w:val="000000"/>
          <w:sz w:val="24"/>
          <w:szCs w:val="24"/>
        </w:rPr>
        <w:t>Скребловского сельского</w:t>
      </w:r>
      <w:r w:rsidR="003E32DD">
        <w:rPr>
          <w:rFonts w:ascii="Times New Roman" w:hAnsi="Times New Roman"/>
          <w:bCs/>
          <w:color w:val="000000"/>
          <w:sz w:val="24"/>
          <w:szCs w:val="24"/>
        </w:rPr>
        <w:t xml:space="preserve"> поселения</w:t>
      </w:r>
      <w:r w:rsidRPr="003E32DD">
        <w:rPr>
          <w:rFonts w:ascii="Times New Roman" w:hAnsi="Times New Roman"/>
          <w:sz w:val="24"/>
          <w:szCs w:val="24"/>
        </w:rPr>
        <w:t xml:space="preserve"> (далее – Договор), и согласовывает их в порядке, предусмотренном для согласования в Администрации. После подписания указанных Договоров секретарь готовит проект постановления о внесении изменений в разделы Схемы в части внесения данных о договоре и хозяйствующем субъекте.</w:t>
      </w:r>
    </w:p>
    <w:p w:rsidR="003A5184" w:rsidRPr="003E32DD" w:rsidRDefault="003A5184" w:rsidP="007E44E5">
      <w:pPr>
        <w:tabs>
          <w:tab w:val="left" w:pos="851"/>
          <w:tab w:val="left" w:pos="1134"/>
        </w:tabs>
        <w:autoSpaceDE w:val="0"/>
        <w:autoSpaceDN w:val="0"/>
        <w:adjustRightInd w:val="0"/>
        <w:spacing w:after="0"/>
        <w:ind w:firstLine="709"/>
        <w:jc w:val="both"/>
        <w:rPr>
          <w:rFonts w:ascii="Times New Roman" w:hAnsi="Times New Roman"/>
          <w:sz w:val="24"/>
          <w:szCs w:val="24"/>
        </w:rPr>
      </w:pPr>
    </w:p>
    <w:p w:rsidR="003A5184" w:rsidRPr="003E32DD" w:rsidRDefault="003A5184" w:rsidP="007E44E5">
      <w:pPr>
        <w:numPr>
          <w:ilvl w:val="0"/>
          <w:numId w:val="26"/>
        </w:numPr>
        <w:tabs>
          <w:tab w:val="left" w:pos="284"/>
        </w:tabs>
        <w:autoSpaceDE w:val="0"/>
        <w:autoSpaceDN w:val="0"/>
        <w:adjustRightInd w:val="0"/>
        <w:spacing w:after="0" w:line="240" w:lineRule="auto"/>
        <w:ind w:left="0" w:firstLine="0"/>
        <w:contextualSpacing/>
        <w:jc w:val="center"/>
        <w:rPr>
          <w:rFonts w:ascii="Times New Roman" w:hAnsi="Times New Roman"/>
          <w:sz w:val="24"/>
          <w:szCs w:val="24"/>
        </w:rPr>
      </w:pPr>
      <w:r w:rsidRPr="003E32DD">
        <w:rPr>
          <w:rFonts w:ascii="Times New Roman" w:hAnsi="Times New Roman"/>
          <w:sz w:val="24"/>
          <w:szCs w:val="24"/>
        </w:rPr>
        <w:t xml:space="preserve">Ответственность членов Комиссии, </w:t>
      </w:r>
    </w:p>
    <w:p w:rsidR="003A5184" w:rsidRPr="003E32DD" w:rsidRDefault="003A5184" w:rsidP="007E44E5">
      <w:pPr>
        <w:tabs>
          <w:tab w:val="left" w:pos="284"/>
        </w:tabs>
        <w:autoSpaceDE w:val="0"/>
        <w:autoSpaceDN w:val="0"/>
        <w:adjustRightInd w:val="0"/>
        <w:spacing w:after="0"/>
        <w:jc w:val="center"/>
        <w:rPr>
          <w:rFonts w:ascii="Times New Roman" w:hAnsi="Times New Roman"/>
          <w:sz w:val="24"/>
          <w:szCs w:val="24"/>
        </w:rPr>
      </w:pPr>
      <w:r w:rsidRPr="003E32DD">
        <w:rPr>
          <w:rFonts w:ascii="Times New Roman" w:hAnsi="Times New Roman"/>
          <w:sz w:val="24"/>
          <w:szCs w:val="24"/>
        </w:rPr>
        <w:t>обжалование решений Комиссии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Члены Комиссии несут ответственность в соответствии с законодательством Российской Федерации.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Решение Комиссии, принятое в нарушение требований действующего законодательства, может быть обжаловано в порядке, установленном законодательством Российской Федерации.</w:t>
      </w:r>
    </w:p>
    <w:p w:rsidR="007D4C12" w:rsidRDefault="007D4C12" w:rsidP="0083226A">
      <w:pPr>
        <w:spacing w:after="0" w:line="240" w:lineRule="auto"/>
        <w:jc w:val="center"/>
        <w:rPr>
          <w:rFonts w:ascii="Times New Roman" w:hAnsi="Times New Roman"/>
          <w:sz w:val="24"/>
          <w:szCs w:val="24"/>
        </w:rPr>
        <w:sectPr w:rsidR="007D4C12" w:rsidSect="007E44E5">
          <w:pgSz w:w="11905" w:h="16838"/>
          <w:pgMar w:top="1135" w:right="706" w:bottom="426" w:left="1418" w:header="284" w:footer="720" w:gutter="0"/>
          <w:cols w:space="720"/>
          <w:noEndnote/>
          <w:titlePg/>
          <w:docGrid w:linePitch="299"/>
        </w:sectPr>
      </w:pPr>
    </w:p>
    <w:p w:rsidR="006216C6" w:rsidRPr="00CC37FC" w:rsidRDefault="006216C6" w:rsidP="0083226A">
      <w:pPr>
        <w:spacing w:after="0"/>
        <w:rPr>
          <w:rFonts w:ascii="Times New Roman" w:hAnsi="Times New Roman"/>
          <w:sz w:val="24"/>
          <w:szCs w:val="24"/>
        </w:rPr>
      </w:pPr>
    </w:p>
    <w:sectPr w:rsidR="006216C6" w:rsidRPr="00CC37FC" w:rsidSect="00E21A47">
      <w:pgSz w:w="11905" w:h="16838"/>
      <w:pgMar w:top="709" w:right="425" w:bottom="709" w:left="284"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90" w:rsidRDefault="000C6290" w:rsidP="00853437">
      <w:pPr>
        <w:spacing w:after="0" w:line="240" w:lineRule="auto"/>
      </w:pPr>
      <w:r>
        <w:separator/>
      </w:r>
    </w:p>
  </w:endnote>
  <w:endnote w:type="continuationSeparator" w:id="0">
    <w:p w:rsidR="000C6290" w:rsidRDefault="000C6290" w:rsidP="0085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90" w:rsidRDefault="000C6290" w:rsidP="00853437">
      <w:pPr>
        <w:spacing w:after="0" w:line="240" w:lineRule="auto"/>
      </w:pPr>
      <w:r>
        <w:separator/>
      </w:r>
    </w:p>
  </w:footnote>
  <w:footnote w:type="continuationSeparator" w:id="0">
    <w:p w:rsidR="000C6290" w:rsidRDefault="000C6290" w:rsidP="00853437">
      <w:pPr>
        <w:spacing w:after="0" w:line="240" w:lineRule="auto"/>
      </w:pPr>
      <w:r>
        <w:continuationSeparator/>
      </w:r>
    </w:p>
  </w:footnote>
  <w:footnote w:id="1">
    <w:p w:rsidR="0084597F" w:rsidRDefault="0084597F" w:rsidP="003A5184">
      <w:pPr>
        <w:pStyle w:val="afc"/>
      </w:pPr>
      <w:r>
        <w:rPr>
          <w:rStyle w:val="aff0"/>
        </w:rPr>
        <w:footnoteRef/>
      </w:r>
      <w:r>
        <w:t xml:space="preserve"> </w:t>
      </w:r>
      <w:r>
        <w:rPr>
          <w:rFonts w:ascii="Times New Roman" w:eastAsia="Times New Roman" w:hAnsi="Times New Roman"/>
          <w:color w:val="000000"/>
          <w:lang w:eastAsia="ru-RU"/>
        </w:rPr>
        <w:t>Пункт 1.6 указывается в случае заключения договора по итогам конкурсного отбора</w:t>
      </w:r>
    </w:p>
  </w:footnote>
  <w:footnote w:id="2">
    <w:p w:rsidR="0084597F" w:rsidRDefault="0084597F" w:rsidP="003A5184">
      <w:pPr>
        <w:pStyle w:val="afc"/>
      </w:pPr>
      <w:r>
        <w:rPr>
          <w:rStyle w:val="aff0"/>
        </w:rPr>
        <w:footnoteRef/>
      </w:r>
      <w:r>
        <w:t xml:space="preserve"> </w:t>
      </w:r>
      <w:r>
        <w:rPr>
          <w:rFonts w:ascii="Times New Roman" w:eastAsia="Times New Roman" w:hAnsi="Times New Roman"/>
          <w:color w:val="000000"/>
          <w:lang w:eastAsia="ru-RU"/>
        </w:rPr>
        <w:t>Пункт 1.7 указывается в случае заключения договора по итогам конкурсного отбора</w:t>
      </w:r>
    </w:p>
  </w:footnote>
  <w:footnote w:id="3">
    <w:p w:rsidR="0084597F" w:rsidRDefault="0084597F" w:rsidP="003A5184">
      <w:pPr>
        <w:pStyle w:val="afc"/>
      </w:pPr>
      <w:r>
        <w:rPr>
          <w:rStyle w:val="aff0"/>
        </w:rPr>
        <w:footnoteRef/>
      </w:r>
      <w:r>
        <w:t xml:space="preserve"> </w:t>
      </w:r>
      <w:r>
        <w:rPr>
          <w:rFonts w:ascii="Times New Roman" w:eastAsia="Times New Roman" w:hAnsi="Times New Roman"/>
          <w:color w:val="000000"/>
          <w:lang w:eastAsia="ru-RU"/>
        </w:rPr>
        <w:t>Пункт 1.8 указывается в случае заключения договора по итогам конкурсного отбора</w:t>
      </w:r>
    </w:p>
  </w:footnote>
  <w:footnote w:id="4">
    <w:p w:rsidR="0084597F" w:rsidRDefault="0084597F" w:rsidP="003A5184">
      <w:pPr>
        <w:pStyle w:val="afc"/>
        <w:jc w:val="both"/>
        <w:rPr>
          <w:rFonts w:ascii="Times New Roman" w:hAnsi="Times New Roman"/>
        </w:rPr>
      </w:pPr>
      <w:r>
        <w:rPr>
          <w:rStyle w:val="aff0"/>
          <w:rFonts w:ascii="Times New Roman" w:hAnsi="Times New Roman"/>
        </w:rPr>
        <w:footnoteRef/>
      </w:r>
      <w:r>
        <w:rPr>
          <w:rFonts w:ascii="Times New Roman" w:hAnsi="Times New Roman"/>
        </w:rPr>
        <w:t xml:space="preserve"> В данном разделе прописываются основные требования к архитектурному облику и благоустройству объекта, а случае заключения договора по итогам конкурсного отбора иная информация об условиях в соответствии с конкурсной заявкой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7F" w:rsidRDefault="0084597F" w:rsidP="0085343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EEB"/>
    <w:multiLevelType w:val="hybridMultilevel"/>
    <w:tmpl w:val="5B60DF62"/>
    <w:lvl w:ilvl="0" w:tplc="8794D5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691E10"/>
    <w:multiLevelType w:val="hybridMultilevel"/>
    <w:tmpl w:val="F6A01E92"/>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7254C"/>
    <w:multiLevelType w:val="hybridMultilevel"/>
    <w:tmpl w:val="1372510E"/>
    <w:lvl w:ilvl="0" w:tplc="13FE670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D2FEC"/>
    <w:multiLevelType w:val="hybridMultilevel"/>
    <w:tmpl w:val="39F6EEC4"/>
    <w:lvl w:ilvl="0" w:tplc="FCE236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092803"/>
    <w:multiLevelType w:val="multilevel"/>
    <w:tmpl w:val="425658DE"/>
    <w:lvl w:ilvl="0">
      <w:start w:val="1"/>
      <w:numFmt w:val="decimal"/>
      <w:lvlText w:val="%1."/>
      <w:lvlJc w:val="left"/>
      <w:pPr>
        <w:ind w:left="1571" w:hanging="360"/>
      </w:p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5">
    <w:nsid w:val="17ED0756"/>
    <w:multiLevelType w:val="hybridMultilevel"/>
    <w:tmpl w:val="566CC9D0"/>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FC7E4A"/>
    <w:multiLevelType w:val="hybridMultilevel"/>
    <w:tmpl w:val="7C18008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300E6"/>
    <w:multiLevelType w:val="hybridMultilevel"/>
    <w:tmpl w:val="67CA209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813EFC"/>
    <w:multiLevelType w:val="hybridMultilevel"/>
    <w:tmpl w:val="0EA40DB8"/>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64042"/>
    <w:multiLevelType w:val="multilevel"/>
    <w:tmpl w:val="A560FD04"/>
    <w:lvl w:ilvl="0">
      <w:start w:val="11"/>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23121B2E"/>
    <w:multiLevelType w:val="multilevel"/>
    <w:tmpl w:val="BE8C7EFE"/>
    <w:lvl w:ilvl="0">
      <w:start w:val="1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A5C52EB"/>
    <w:multiLevelType w:val="hybridMultilevel"/>
    <w:tmpl w:val="77883860"/>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817E86"/>
    <w:multiLevelType w:val="multilevel"/>
    <w:tmpl w:val="374CEB96"/>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389F62B0"/>
    <w:multiLevelType w:val="multilevel"/>
    <w:tmpl w:val="AF666178"/>
    <w:lvl w:ilvl="0">
      <w:start w:val="13"/>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4">
    <w:nsid w:val="3D4246C6"/>
    <w:multiLevelType w:val="hybridMultilevel"/>
    <w:tmpl w:val="B958FC5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9C53EF"/>
    <w:multiLevelType w:val="hybridMultilevel"/>
    <w:tmpl w:val="7548AFA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634136"/>
    <w:multiLevelType w:val="multilevel"/>
    <w:tmpl w:val="D9DC6E8C"/>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4D7B34A9"/>
    <w:multiLevelType w:val="hybridMultilevel"/>
    <w:tmpl w:val="EAF672B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268169C"/>
    <w:multiLevelType w:val="multilevel"/>
    <w:tmpl w:val="1AC69B06"/>
    <w:lvl w:ilvl="0">
      <w:start w:val="14"/>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9">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0">
    <w:nsid w:val="5571102F"/>
    <w:multiLevelType w:val="multilevel"/>
    <w:tmpl w:val="3A9603F6"/>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56C91375"/>
    <w:multiLevelType w:val="multilevel"/>
    <w:tmpl w:val="4CCA49E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5C9B6494"/>
    <w:multiLevelType w:val="multilevel"/>
    <w:tmpl w:val="FE406EE0"/>
    <w:lvl w:ilvl="0">
      <w:start w:val="4"/>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8"/>
        <w:szCs w:val="28"/>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63895DDD"/>
    <w:multiLevelType w:val="hybridMultilevel"/>
    <w:tmpl w:val="4C54BFF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BE28F0"/>
    <w:multiLevelType w:val="multilevel"/>
    <w:tmpl w:val="953ED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DB5A7C"/>
    <w:multiLevelType w:val="hybridMultilevel"/>
    <w:tmpl w:val="2728841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3137DB"/>
    <w:multiLevelType w:val="multilevel"/>
    <w:tmpl w:val="DD78C6A0"/>
    <w:lvl w:ilvl="0">
      <w:start w:val="6"/>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4"/>
        <w:szCs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69541911"/>
    <w:multiLevelType w:val="hybridMultilevel"/>
    <w:tmpl w:val="F82C3CEA"/>
    <w:lvl w:ilvl="0" w:tplc="49A4703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7863F6"/>
    <w:multiLevelType w:val="multilevel"/>
    <w:tmpl w:val="E188CB5A"/>
    <w:lvl w:ilvl="0">
      <w:start w:val="1"/>
      <w:numFmt w:val="decimal"/>
      <w:lvlText w:val="%1)"/>
      <w:lvlJc w:val="left"/>
      <w:pPr>
        <w:ind w:left="1571" w:hanging="360"/>
      </w:pPr>
      <w:rPr>
        <w:rFonts w:ascii="Times New Roman" w:hAnsi="Times New Roman" w:cs="Times New Roman" w:hint="default"/>
        <w:color w:val="000000"/>
        <w:sz w:val="28"/>
        <w:szCs w:val="28"/>
      </w:r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29">
    <w:nsid w:val="6A075F36"/>
    <w:multiLevelType w:val="multilevel"/>
    <w:tmpl w:val="D908C4E6"/>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6F0A259B"/>
    <w:multiLevelType w:val="multilevel"/>
    <w:tmpl w:val="CCEAD1F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6FDE57DD"/>
    <w:multiLevelType w:val="hybridMultilevel"/>
    <w:tmpl w:val="F542A2EC"/>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1784B2E"/>
    <w:multiLevelType w:val="hybridMultilevel"/>
    <w:tmpl w:val="E9CA93E2"/>
    <w:lvl w:ilvl="0" w:tplc="13FE67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E37111"/>
    <w:multiLevelType w:val="multilevel"/>
    <w:tmpl w:val="F85A2B6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nsid w:val="78302602"/>
    <w:multiLevelType w:val="multilevel"/>
    <w:tmpl w:val="90189144"/>
    <w:lvl w:ilvl="0">
      <w:start w:val="1"/>
      <w:numFmt w:val="decimal"/>
      <w:lvlText w:val="%1."/>
      <w:lvlJc w:val="left"/>
      <w:pPr>
        <w:ind w:left="1065" w:hanging="1065"/>
      </w:pPr>
      <w:rPr>
        <w:rFonts w:ascii="Times New Roman" w:eastAsia="Times New Roman" w:hAnsi="Times New Roman" w:cs="Times New Roman" w:hint="default"/>
        <w:sz w:val="24"/>
        <w:szCs w:val="24"/>
        <w:lang w:val="ru-RU"/>
      </w:rPr>
    </w:lvl>
    <w:lvl w:ilvl="1">
      <w:start w:val="1"/>
      <w:numFmt w:val="decimal"/>
      <w:lvlText w:val="%1.%2."/>
      <w:lvlJc w:val="left"/>
      <w:pPr>
        <w:ind w:left="1633" w:hanging="1065"/>
      </w:pPr>
      <w:rPr>
        <w:rFonts w:ascii="Times New Roman" w:eastAsia="Times New Roman" w:hAnsi="Times New Roman" w:cs="Times New Roman" w:hint="default"/>
        <w:sz w:val="24"/>
        <w:szCs w:val="24"/>
      </w:rPr>
    </w:lvl>
    <w:lvl w:ilvl="2">
      <w:start w:val="1"/>
      <w:numFmt w:val="decimal"/>
      <w:lvlText w:val="%1.%2.%3."/>
      <w:lvlJc w:val="left"/>
      <w:pPr>
        <w:ind w:left="2200" w:hanging="1065"/>
      </w:pPr>
      <w:rPr>
        <w:rFonts w:ascii="Times New Roman" w:eastAsia="Times New Roman" w:hAnsi="Times New Roman" w:cs="Times New Roman" w:hint="default"/>
        <w:sz w:val="24"/>
        <w:szCs w:val="24"/>
      </w:rPr>
    </w:lvl>
    <w:lvl w:ilvl="3">
      <w:start w:val="1"/>
      <w:numFmt w:val="decimal"/>
      <w:lvlText w:val="%1.%2.%3.%4."/>
      <w:lvlJc w:val="left"/>
      <w:pPr>
        <w:ind w:left="2685" w:hanging="1065"/>
      </w:pPr>
      <w:rPr>
        <w:rFonts w:ascii="Arial" w:eastAsia="Times New Roman" w:hAnsi="Arial" w:cs="Times New Roman" w:hint="default"/>
        <w:sz w:val="22"/>
      </w:rPr>
    </w:lvl>
    <w:lvl w:ilvl="4">
      <w:start w:val="1"/>
      <w:numFmt w:val="decimal"/>
      <w:lvlText w:val="%1.%2.%3.%4.%5."/>
      <w:lvlJc w:val="left"/>
      <w:pPr>
        <w:ind w:left="3240" w:hanging="1080"/>
      </w:pPr>
      <w:rPr>
        <w:rFonts w:ascii="Arial" w:eastAsia="Times New Roman" w:hAnsi="Arial" w:cs="Times New Roman" w:hint="default"/>
        <w:sz w:val="22"/>
      </w:rPr>
    </w:lvl>
    <w:lvl w:ilvl="5">
      <w:start w:val="1"/>
      <w:numFmt w:val="decimal"/>
      <w:lvlText w:val="%1.%2.%3.%4.%5.%6."/>
      <w:lvlJc w:val="left"/>
      <w:pPr>
        <w:ind w:left="3780" w:hanging="1080"/>
      </w:pPr>
      <w:rPr>
        <w:rFonts w:ascii="Arial" w:eastAsia="Times New Roman" w:hAnsi="Arial" w:cs="Times New Roman" w:hint="default"/>
        <w:sz w:val="22"/>
      </w:rPr>
    </w:lvl>
    <w:lvl w:ilvl="6">
      <w:start w:val="1"/>
      <w:numFmt w:val="decimal"/>
      <w:lvlText w:val="%1.%2.%3.%4.%5.%6.%7."/>
      <w:lvlJc w:val="left"/>
      <w:pPr>
        <w:ind w:left="4680" w:hanging="1440"/>
      </w:pPr>
      <w:rPr>
        <w:rFonts w:ascii="Arial" w:eastAsia="Times New Roman" w:hAnsi="Arial" w:cs="Times New Roman" w:hint="default"/>
        <w:sz w:val="22"/>
      </w:rPr>
    </w:lvl>
    <w:lvl w:ilvl="7">
      <w:start w:val="1"/>
      <w:numFmt w:val="decimal"/>
      <w:lvlText w:val="%1.%2.%3.%4.%5.%6.%7.%8."/>
      <w:lvlJc w:val="left"/>
      <w:pPr>
        <w:ind w:left="5220" w:hanging="1440"/>
      </w:pPr>
      <w:rPr>
        <w:rFonts w:ascii="Arial" w:eastAsia="Times New Roman" w:hAnsi="Arial" w:cs="Times New Roman" w:hint="default"/>
        <w:sz w:val="22"/>
      </w:rPr>
    </w:lvl>
    <w:lvl w:ilvl="8">
      <w:start w:val="1"/>
      <w:numFmt w:val="decimal"/>
      <w:lvlText w:val="%1.%2.%3.%4.%5.%6.%7.%8.%9."/>
      <w:lvlJc w:val="left"/>
      <w:pPr>
        <w:ind w:left="6120" w:hanging="1800"/>
      </w:pPr>
      <w:rPr>
        <w:rFonts w:ascii="Arial" w:eastAsia="Times New Roman" w:hAnsi="Arial" w:cs="Times New Roman" w:hint="default"/>
        <w:sz w:val="22"/>
      </w:rPr>
    </w:lvl>
  </w:abstractNum>
  <w:abstractNum w:abstractNumId="35">
    <w:nsid w:val="79463C27"/>
    <w:multiLevelType w:val="multilevel"/>
    <w:tmpl w:val="E3469FB4"/>
    <w:lvl w:ilvl="0">
      <w:start w:val="15"/>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36">
    <w:nsid w:val="7A0903E0"/>
    <w:multiLevelType w:val="multilevel"/>
    <w:tmpl w:val="8F34628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7ADF1487"/>
    <w:multiLevelType w:val="multilevel"/>
    <w:tmpl w:val="68DC55AA"/>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nsid w:val="7D9105A4"/>
    <w:multiLevelType w:val="multilevel"/>
    <w:tmpl w:val="4156CB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7DD36266"/>
    <w:multiLevelType w:val="hybridMultilevel"/>
    <w:tmpl w:val="37EEFD5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F54152B"/>
    <w:multiLevelType w:val="hybridMultilevel"/>
    <w:tmpl w:val="EC4A8834"/>
    <w:lvl w:ilvl="0" w:tplc="A0349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
  </w:num>
  <w:num w:numId="29">
    <w:abstractNumId w:val="1"/>
  </w:num>
  <w:num w:numId="30">
    <w:abstractNumId w:val="7"/>
  </w:num>
  <w:num w:numId="31">
    <w:abstractNumId w:val="17"/>
  </w:num>
  <w:num w:numId="32">
    <w:abstractNumId w:val="14"/>
  </w:num>
  <w:num w:numId="33">
    <w:abstractNumId w:val="31"/>
  </w:num>
  <w:num w:numId="34">
    <w:abstractNumId w:val="39"/>
  </w:num>
  <w:num w:numId="35">
    <w:abstractNumId w:val="23"/>
  </w:num>
  <w:num w:numId="36">
    <w:abstractNumId w:val="5"/>
  </w:num>
  <w:num w:numId="37">
    <w:abstractNumId w:val="32"/>
  </w:num>
  <w:num w:numId="38">
    <w:abstractNumId w:val="40"/>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6127"/>
    <w:rsid w:val="00024DA5"/>
    <w:rsid w:val="00025D52"/>
    <w:rsid w:val="000438F9"/>
    <w:rsid w:val="0005318E"/>
    <w:rsid w:val="00053EE6"/>
    <w:rsid w:val="000612D4"/>
    <w:rsid w:val="00065C6D"/>
    <w:rsid w:val="00087C11"/>
    <w:rsid w:val="00093CE8"/>
    <w:rsid w:val="000B72FE"/>
    <w:rsid w:val="000C1873"/>
    <w:rsid w:val="000C5DA7"/>
    <w:rsid w:val="000C6290"/>
    <w:rsid w:val="000D1534"/>
    <w:rsid w:val="000E1D6E"/>
    <w:rsid w:val="000F4B8B"/>
    <w:rsid w:val="001115A4"/>
    <w:rsid w:val="00112C45"/>
    <w:rsid w:val="001312A6"/>
    <w:rsid w:val="00134175"/>
    <w:rsid w:val="00134F2D"/>
    <w:rsid w:val="00150E3B"/>
    <w:rsid w:val="001566BD"/>
    <w:rsid w:val="00157379"/>
    <w:rsid w:val="0016009F"/>
    <w:rsid w:val="00164F94"/>
    <w:rsid w:val="00170C45"/>
    <w:rsid w:val="00170DD7"/>
    <w:rsid w:val="0017484D"/>
    <w:rsid w:val="0017511C"/>
    <w:rsid w:val="001868B0"/>
    <w:rsid w:val="001A5133"/>
    <w:rsid w:val="001C2E5C"/>
    <w:rsid w:val="001C521C"/>
    <w:rsid w:val="001D0456"/>
    <w:rsid w:val="001D3B53"/>
    <w:rsid w:val="00204CED"/>
    <w:rsid w:val="00205A45"/>
    <w:rsid w:val="0021492E"/>
    <w:rsid w:val="00223ECD"/>
    <w:rsid w:val="00224A04"/>
    <w:rsid w:val="00224A37"/>
    <w:rsid w:val="00237043"/>
    <w:rsid w:val="002427AF"/>
    <w:rsid w:val="00247A37"/>
    <w:rsid w:val="00252B04"/>
    <w:rsid w:val="002633A9"/>
    <w:rsid w:val="002734E1"/>
    <w:rsid w:val="002925C0"/>
    <w:rsid w:val="0029463A"/>
    <w:rsid w:val="002A1F86"/>
    <w:rsid w:val="002A4CED"/>
    <w:rsid w:val="002A60E6"/>
    <w:rsid w:val="002B08E3"/>
    <w:rsid w:val="002C0570"/>
    <w:rsid w:val="002C057C"/>
    <w:rsid w:val="002D4B0E"/>
    <w:rsid w:val="002E03BA"/>
    <w:rsid w:val="002E04C3"/>
    <w:rsid w:val="002E264C"/>
    <w:rsid w:val="002E4922"/>
    <w:rsid w:val="002E6AEF"/>
    <w:rsid w:val="00300249"/>
    <w:rsid w:val="00303371"/>
    <w:rsid w:val="00304020"/>
    <w:rsid w:val="003116FF"/>
    <w:rsid w:val="0031277B"/>
    <w:rsid w:val="00315C90"/>
    <w:rsid w:val="003245E6"/>
    <w:rsid w:val="0032715D"/>
    <w:rsid w:val="00331096"/>
    <w:rsid w:val="0034050F"/>
    <w:rsid w:val="00357F6F"/>
    <w:rsid w:val="00365FD6"/>
    <w:rsid w:val="00371A7B"/>
    <w:rsid w:val="00374348"/>
    <w:rsid w:val="00382FD4"/>
    <w:rsid w:val="00390E57"/>
    <w:rsid w:val="003934A9"/>
    <w:rsid w:val="00395CE4"/>
    <w:rsid w:val="003A5184"/>
    <w:rsid w:val="003A7F01"/>
    <w:rsid w:val="003B26DE"/>
    <w:rsid w:val="003C05EC"/>
    <w:rsid w:val="003C4DA8"/>
    <w:rsid w:val="003E32DD"/>
    <w:rsid w:val="003E369B"/>
    <w:rsid w:val="003F0D5B"/>
    <w:rsid w:val="0040109F"/>
    <w:rsid w:val="00402BC4"/>
    <w:rsid w:val="004067C5"/>
    <w:rsid w:val="00420C74"/>
    <w:rsid w:val="0042455B"/>
    <w:rsid w:val="004245F6"/>
    <w:rsid w:val="00433C4C"/>
    <w:rsid w:val="00442588"/>
    <w:rsid w:val="0044602C"/>
    <w:rsid w:val="00446D38"/>
    <w:rsid w:val="004561B5"/>
    <w:rsid w:val="00476DAB"/>
    <w:rsid w:val="004819C6"/>
    <w:rsid w:val="004A54B3"/>
    <w:rsid w:val="004A6C6E"/>
    <w:rsid w:val="004B7BBC"/>
    <w:rsid w:val="004C0A61"/>
    <w:rsid w:val="004C30D1"/>
    <w:rsid w:val="004C452C"/>
    <w:rsid w:val="004D34FB"/>
    <w:rsid w:val="004D4E73"/>
    <w:rsid w:val="004D5D23"/>
    <w:rsid w:val="004F07B4"/>
    <w:rsid w:val="00503D50"/>
    <w:rsid w:val="00522728"/>
    <w:rsid w:val="00527857"/>
    <w:rsid w:val="00532A9D"/>
    <w:rsid w:val="00536D0B"/>
    <w:rsid w:val="00541107"/>
    <w:rsid w:val="00544AA6"/>
    <w:rsid w:val="00545A09"/>
    <w:rsid w:val="00547854"/>
    <w:rsid w:val="00552821"/>
    <w:rsid w:val="0055785E"/>
    <w:rsid w:val="00571D71"/>
    <w:rsid w:val="00572241"/>
    <w:rsid w:val="00585763"/>
    <w:rsid w:val="00593F3F"/>
    <w:rsid w:val="0059456E"/>
    <w:rsid w:val="00595FB9"/>
    <w:rsid w:val="00596DF0"/>
    <w:rsid w:val="005A315F"/>
    <w:rsid w:val="005B2F66"/>
    <w:rsid w:val="005B619C"/>
    <w:rsid w:val="005C37C8"/>
    <w:rsid w:val="005C508F"/>
    <w:rsid w:val="005D6986"/>
    <w:rsid w:val="005F0A91"/>
    <w:rsid w:val="005F774A"/>
    <w:rsid w:val="00600E2E"/>
    <w:rsid w:val="006216C6"/>
    <w:rsid w:val="0062384C"/>
    <w:rsid w:val="00630063"/>
    <w:rsid w:val="00635961"/>
    <w:rsid w:val="006402ED"/>
    <w:rsid w:val="00650328"/>
    <w:rsid w:val="00666238"/>
    <w:rsid w:val="00670DB1"/>
    <w:rsid w:val="00685267"/>
    <w:rsid w:val="006A007A"/>
    <w:rsid w:val="006A6E02"/>
    <w:rsid w:val="006A70B0"/>
    <w:rsid w:val="006B3657"/>
    <w:rsid w:val="006B5DD8"/>
    <w:rsid w:val="006C6365"/>
    <w:rsid w:val="006D5B52"/>
    <w:rsid w:val="006E6423"/>
    <w:rsid w:val="006F07DD"/>
    <w:rsid w:val="006F2AF4"/>
    <w:rsid w:val="007059F9"/>
    <w:rsid w:val="00726404"/>
    <w:rsid w:val="0072789D"/>
    <w:rsid w:val="00731356"/>
    <w:rsid w:val="0074220B"/>
    <w:rsid w:val="007577D8"/>
    <w:rsid w:val="00760897"/>
    <w:rsid w:val="007807ED"/>
    <w:rsid w:val="0078558B"/>
    <w:rsid w:val="0078595E"/>
    <w:rsid w:val="00796962"/>
    <w:rsid w:val="007A00DA"/>
    <w:rsid w:val="007A5370"/>
    <w:rsid w:val="007B446E"/>
    <w:rsid w:val="007B5051"/>
    <w:rsid w:val="007B5A46"/>
    <w:rsid w:val="007C06BD"/>
    <w:rsid w:val="007D1B2C"/>
    <w:rsid w:val="007D1D13"/>
    <w:rsid w:val="007D1D20"/>
    <w:rsid w:val="007D21A1"/>
    <w:rsid w:val="007D4C12"/>
    <w:rsid w:val="007E19C9"/>
    <w:rsid w:val="007E1EE6"/>
    <w:rsid w:val="007E44E5"/>
    <w:rsid w:val="00803AD5"/>
    <w:rsid w:val="00817191"/>
    <w:rsid w:val="008204BB"/>
    <w:rsid w:val="008223D4"/>
    <w:rsid w:val="008247F4"/>
    <w:rsid w:val="00826075"/>
    <w:rsid w:val="0083226A"/>
    <w:rsid w:val="00840665"/>
    <w:rsid w:val="00840DFE"/>
    <w:rsid w:val="0084597F"/>
    <w:rsid w:val="00850DBA"/>
    <w:rsid w:val="00853437"/>
    <w:rsid w:val="00884682"/>
    <w:rsid w:val="00887363"/>
    <w:rsid w:val="00892FEC"/>
    <w:rsid w:val="008B3D3C"/>
    <w:rsid w:val="008B7382"/>
    <w:rsid w:val="008D20FC"/>
    <w:rsid w:val="008D36EE"/>
    <w:rsid w:val="008D66EC"/>
    <w:rsid w:val="008E40AC"/>
    <w:rsid w:val="008F33D1"/>
    <w:rsid w:val="008F4919"/>
    <w:rsid w:val="00905908"/>
    <w:rsid w:val="00911C54"/>
    <w:rsid w:val="00914531"/>
    <w:rsid w:val="009171A6"/>
    <w:rsid w:val="009256FB"/>
    <w:rsid w:val="00932D5D"/>
    <w:rsid w:val="009343B1"/>
    <w:rsid w:val="00942857"/>
    <w:rsid w:val="00943552"/>
    <w:rsid w:val="009512E3"/>
    <w:rsid w:val="00960C26"/>
    <w:rsid w:val="00964A7E"/>
    <w:rsid w:val="00965766"/>
    <w:rsid w:val="009772EF"/>
    <w:rsid w:val="00986DE4"/>
    <w:rsid w:val="0099101E"/>
    <w:rsid w:val="00996E6A"/>
    <w:rsid w:val="009A0D6C"/>
    <w:rsid w:val="009A4C98"/>
    <w:rsid w:val="009A596D"/>
    <w:rsid w:val="009B2AC4"/>
    <w:rsid w:val="009B6389"/>
    <w:rsid w:val="009C448E"/>
    <w:rsid w:val="009C5C8D"/>
    <w:rsid w:val="009D005D"/>
    <w:rsid w:val="009D0ED0"/>
    <w:rsid w:val="009D67C3"/>
    <w:rsid w:val="009E037A"/>
    <w:rsid w:val="009E30B0"/>
    <w:rsid w:val="009E6459"/>
    <w:rsid w:val="009F0CB9"/>
    <w:rsid w:val="009F65F3"/>
    <w:rsid w:val="00A12B08"/>
    <w:rsid w:val="00A3297F"/>
    <w:rsid w:val="00A61092"/>
    <w:rsid w:val="00A6119F"/>
    <w:rsid w:val="00A71D41"/>
    <w:rsid w:val="00A725E3"/>
    <w:rsid w:val="00A7303F"/>
    <w:rsid w:val="00A75E9F"/>
    <w:rsid w:val="00A76B28"/>
    <w:rsid w:val="00A94877"/>
    <w:rsid w:val="00AB1031"/>
    <w:rsid w:val="00AB2BC7"/>
    <w:rsid w:val="00AB2ECB"/>
    <w:rsid w:val="00AB5047"/>
    <w:rsid w:val="00AB58C3"/>
    <w:rsid w:val="00AC0501"/>
    <w:rsid w:val="00AE4D29"/>
    <w:rsid w:val="00AE617E"/>
    <w:rsid w:val="00AF567C"/>
    <w:rsid w:val="00B02E7F"/>
    <w:rsid w:val="00B03F4E"/>
    <w:rsid w:val="00B11928"/>
    <w:rsid w:val="00B14D4D"/>
    <w:rsid w:val="00B1637B"/>
    <w:rsid w:val="00B171F9"/>
    <w:rsid w:val="00B230C7"/>
    <w:rsid w:val="00B2327F"/>
    <w:rsid w:val="00B269A6"/>
    <w:rsid w:val="00B435E8"/>
    <w:rsid w:val="00B44D4F"/>
    <w:rsid w:val="00B5533F"/>
    <w:rsid w:val="00B5543D"/>
    <w:rsid w:val="00B571C1"/>
    <w:rsid w:val="00B608D4"/>
    <w:rsid w:val="00B701D5"/>
    <w:rsid w:val="00B7190A"/>
    <w:rsid w:val="00B90E27"/>
    <w:rsid w:val="00BA0E17"/>
    <w:rsid w:val="00BA23B7"/>
    <w:rsid w:val="00BA446B"/>
    <w:rsid w:val="00BA6940"/>
    <w:rsid w:val="00BC4B55"/>
    <w:rsid w:val="00BD3802"/>
    <w:rsid w:val="00BE0A49"/>
    <w:rsid w:val="00BE4151"/>
    <w:rsid w:val="00BF6015"/>
    <w:rsid w:val="00C010FB"/>
    <w:rsid w:val="00C0348B"/>
    <w:rsid w:val="00C047FC"/>
    <w:rsid w:val="00C0753C"/>
    <w:rsid w:val="00C07606"/>
    <w:rsid w:val="00C12B44"/>
    <w:rsid w:val="00C15ED4"/>
    <w:rsid w:val="00C1799F"/>
    <w:rsid w:val="00C2070B"/>
    <w:rsid w:val="00C219A5"/>
    <w:rsid w:val="00C24F2C"/>
    <w:rsid w:val="00C273F2"/>
    <w:rsid w:val="00C27B13"/>
    <w:rsid w:val="00C31910"/>
    <w:rsid w:val="00C31E19"/>
    <w:rsid w:val="00C33615"/>
    <w:rsid w:val="00C40443"/>
    <w:rsid w:val="00C41283"/>
    <w:rsid w:val="00C41D64"/>
    <w:rsid w:val="00C42CC1"/>
    <w:rsid w:val="00C440D0"/>
    <w:rsid w:val="00C45510"/>
    <w:rsid w:val="00C45ADC"/>
    <w:rsid w:val="00C56092"/>
    <w:rsid w:val="00C56FC3"/>
    <w:rsid w:val="00C75911"/>
    <w:rsid w:val="00C8650A"/>
    <w:rsid w:val="00C87539"/>
    <w:rsid w:val="00C94058"/>
    <w:rsid w:val="00C968B8"/>
    <w:rsid w:val="00CA1B95"/>
    <w:rsid w:val="00CB166D"/>
    <w:rsid w:val="00CC37FC"/>
    <w:rsid w:val="00CC5B6B"/>
    <w:rsid w:val="00CF1577"/>
    <w:rsid w:val="00CF437B"/>
    <w:rsid w:val="00CF55C5"/>
    <w:rsid w:val="00CF76BB"/>
    <w:rsid w:val="00D017F0"/>
    <w:rsid w:val="00D06620"/>
    <w:rsid w:val="00D120EE"/>
    <w:rsid w:val="00D1370A"/>
    <w:rsid w:val="00D14B03"/>
    <w:rsid w:val="00D17AD5"/>
    <w:rsid w:val="00D32F31"/>
    <w:rsid w:val="00D337E5"/>
    <w:rsid w:val="00D354FE"/>
    <w:rsid w:val="00D37687"/>
    <w:rsid w:val="00D47431"/>
    <w:rsid w:val="00D507EC"/>
    <w:rsid w:val="00D51125"/>
    <w:rsid w:val="00D55EB8"/>
    <w:rsid w:val="00D61EAB"/>
    <w:rsid w:val="00D66CC6"/>
    <w:rsid w:val="00D6791D"/>
    <w:rsid w:val="00D8684F"/>
    <w:rsid w:val="00D86EB0"/>
    <w:rsid w:val="00DB5B8D"/>
    <w:rsid w:val="00DD27DF"/>
    <w:rsid w:val="00DE0B12"/>
    <w:rsid w:val="00DE19CC"/>
    <w:rsid w:val="00DF64E8"/>
    <w:rsid w:val="00E200F6"/>
    <w:rsid w:val="00E21A47"/>
    <w:rsid w:val="00E3264B"/>
    <w:rsid w:val="00E3462A"/>
    <w:rsid w:val="00E358BA"/>
    <w:rsid w:val="00E368ED"/>
    <w:rsid w:val="00E51772"/>
    <w:rsid w:val="00E529BD"/>
    <w:rsid w:val="00E56C5B"/>
    <w:rsid w:val="00E62261"/>
    <w:rsid w:val="00E65F07"/>
    <w:rsid w:val="00E85685"/>
    <w:rsid w:val="00E87C4D"/>
    <w:rsid w:val="00E91594"/>
    <w:rsid w:val="00E93AA4"/>
    <w:rsid w:val="00E949CA"/>
    <w:rsid w:val="00E977D7"/>
    <w:rsid w:val="00EA6C1A"/>
    <w:rsid w:val="00EB0B03"/>
    <w:rsid w:val="00EB1499"/>
    <w:rsid w:val="00EB7743"/>
    <w:rsid w:val="00EC2AA7"/>
    <w:rsid w:val="00EC68D5"/>
    <w:rsid w:val="00EE1BBD"/>
    <w:rsid w:val="00EE4EA0"/>
    <w:rsid w:val="00EF0D21"/>
    <w:rsid w:val="00F01A96"/>
    <w:rsid w:val="00F05245"/>
    <w:rsid w:val="00F1390F"/>
    <w:rsid w:val="00F17671"/>
    <w:rsid w:val="00F21C1C"/>
    <w:rsid w:val="00F60021"/>
    <w:rsid w:val="00F62823"/>
    <w:rsid w:val="00F777A2"/>
    <w:rsid w:val="00F803CD"/>
    <w:rsid w:val="00F83536"/>
    <w:rsid w:val="00F94A0B"/>
    <w:rsid w:val="00F97CD7"/>
    <w:rsid w:val="00F97EED"/>
    <w:rsid w:val="00FA5B78"/>
    <w:rsid w:val="00FB20EF"/>
    <w:rsid w:val="00FC041E"/>
    <w:rsid w:val="00FC312C"/>
    <w:rsid w:val="00FD1B91"/>
    <w:rsid w:val="00FD41CC"/>
    <w:rsid w:val="00FE16EC"/>
    <w:rsid w:val="00FF1043"/>
    <w:rsid w:val="00FF2670"/>
    <w:rsid w:val="00FF3D13"/>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 w:type="paragraph" w:styleId="af6">
    <w:name w:val="Body Text"/>
    <w:basedOn w:val="a"/>
    <w:link w:val="af7"/>
    <w:uiPriority w:val="99"/>
    <w:rsid w:val="00390E57"/>
    <w:pPr>
      <w:spacing w:after="0" w:line="240" w:lineRule="auto"/>
      <w:jc w:val="both"/>
    </w:pPr>
    <w:rPr>
      <w:rFonts w:ascii="Times New Roman" w:eastAsia="Times New Roman" w:hAnsi="Times New Roman"/>
      <w:sz w:val="28"/>
      <w:szCs w:val="20"/>
      <w:lang w:eastAsia="ru-RU"/>
    </w:rPr>
  </w:style>
  <w:style w:type="character" w:customStyle="1" w:styleId="af7">
    <w:name w:val="Основной текст Знак"/>
    <w:basedOn w:val="a0"/>
    <w:link w:val="af6"/>
    <w:uiPriority w:val="99"/>
    <w:rsid w:val="00390E57"/>
    <w:rPr>
      <w:rFonts w:ascii="Times New Roman" w:eastAsia="Times New Roman" w:hAnsi="Times New Roman"/>
      <w:sz w:val="28"/>
    </w:rPr>
  </w:style>
  <w:style w:type="character" w:customStyle="1" w:styleId="apple-converted-space">
    <w:name w:val="apple-converted-space"/>
    <w:basedOn w:val="a0"/>
    <w:rsid w:val="001868B0"/>
  </w:style>
  <w:style w:type="character" w:customStyle="1" w:styleId="af8">
    <w:name w:val="Основной текст_"/>
    <w:link w:val="10"/>
    <w:rsid w:val="00CA1B95"/>
    <w:rPr>
      <w:rFonts w:ascii="Times New Roman" w:eastAsia="Times New Roman" w:hAnsi="Times New Roman"/>
      <w:sz w:val="27"/>
      <w:szCs w:val="27"/>
      <w:shd w:val="clear" w:color="auto" w:fill="FFFFFF"/>
    </w:rPr>
  </w:style>
  <w:style w:type="paragraph" w:customStyle="1" w:styleId="10">
    <w:name w:val="Основной текст1"/>
    <w:basedOn w:val="a"/>
    <w:link w:val="af8"/>
    <w:rsid w:val="00CA1B95"/>
    <w:pPr>
      <w:shd w:val="clear" w:color="auto" w:fill="FFFFFF"/>
      <w:spacing w:after="600" w:line="317" w:lineRule="exact"/>
    </w:pPr>
    <w:rPr>
      <w:rFonts w:ascii="Times New Roman" w:eastAsia="Times New Roman" w:hAnsi="Times New Roman"/>
      <w:sz w:val="27"/>
      <w:szCs w:val="27"/>
      <w:lang w:eastAsia="ru-RU"/>
    </w:rPr>
  </w:style>
  <w:style w:type="paragraph" w:customStyle="1" w:styleId="21">
    <w:name w:val="Основной текст2"/>
    <w:basedOn w:val="a"/>
    <w:rsid w:val="003A5184"/>
    <w:pPr>
      <w:shd w:val="clear" w:color="auto" w:fill="FFFFFF"/>
      <w:spacing w:after="660" w:line="0" w:lineRule="atLeast"/>
      <w:ind w:hanging="340"/>
    </w:pPr>
    <w:rPr>
      <w:rFonts w:ascii="Times New Roman" w:eastAsia="Times New Roman" w:hAnsi="Times New Roman"/>
      <w:sz w:val="28"/>
      <w:szCs w:val="28"/>
      <w:lang w:eastAsia="ru-RU"/>
    </w:rPr>
  </w:style>
  <w:style w:type="character" w:customStyle="1" w:styleId="FontStyle13">
    <w:name w:val="Font Style13"/>
    <w:uiPriority w:val="99"/>
    <w:rsid w:val="003A5184"/>
    <w:rPr>
      <w:rFonts w:ascii="Times New Roman" w:hAnsi="Times New Roman" w:cs="Times New Roman" w:hint="default"/>
      <w:sz w:val="22"/>
      <w:szCs w:val="22"/>
    </w:rPr>
  </w:style>
  <w:style w:type="character" w:customStyle="1" w:styleId="3">
    <w:name w:val="Основной текст (3)_"/>
    <w:link w:val="30"/>
    <w:locked/>
    <w:rsid w:val="003A5184"/>
    <w:rPr>
      <w:rFonts w:ascii="Times New Roman" w:eastAsia="Times New Roman" w:hAnsi="Times New Roman"/>
      <w:sz w:val="23"/>
      <w:szCs w:val="23"/>
      <w:shd w:val="clear" w:color="auto" w:fill="FFFFFF"/>
    </w:rPr>
  </w:style>
  <w:style w:type="paragraph" w:customStyle="1" w:styleId="30">
    <w:name w:val="Основной текст (3)"/>
    <w:basedOn w:val="a"/>
    <w:link w:val="3"/>
    <w:rsid w:val="003A5184"/>
    <w:pPr>
      <w:shd w:val="clear" w:color="auto" w:fill="FFFFFF"/>
      <w:spacing w:after="60" w:line="182" w:lineRule="exact"/>
      <w:jc w:val="both"/>
    </w:pPr>
    <w:rPr>
      <w:rFonts w:ascii="Times New Roman" w:eastAsia="Times New Roman" w:hAnsi="Times New Roman"/>
      <w:sz w:val="23"/>
      <w:szCs w:val="23"/>
      <w:lang w:eastAsia="ru-RU"/>
    </w:rPr>
  </w:style>
  <w:style w:type="character" w:customStyle="1" w:styleId="af9">
    <w:name w:val="Основной текст + Полужирный"/>
    <w:aliases w:val="Курсив"/>
    <w:rsid w:val="003A518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3A5184"/>
    <w:pPr>
      <w:shd w:val="clear" w:color="auto" w:fill="FFFFFF"/>
      <w:spacing w:before="420" w:after="240" w:line="298" w:lineRule="exact"/>
      <w:ind w:hanging="320"/>
    </w:pPr>
    <w:rPr>
      <w:rFonts w:ascii="Times New Roman" w:eastAsia="Times New Roman" w:hAnsi="Times New Roman"/>
      <w:sz w:val="27"/>
      <w:szCs w:val="27"/>
      <w:lang w:eastAsia="ru-RU"/>
    </w:rPr>
  </w:style>
  <w:style w:type="character" w:customStyle="1" w:styleId="11">
    <w:name w:val="Основной текст Знак1"/>
    <w:uiPriority w:val="99"/>
    <w:semiHidden/>
    <w:locked/>
    <w:rsid w:val="003A5184"/>
    <w:rPr>
      <w:rFonts w:ascii="Times New Roman" w:hAnsi="Times New Roman" w:cs="Times New Roman"/>
      <w:sz w:val="27"/>
      <w:szCs w:val="27"/>
      <w:shd w:val="clear" w:color="auto" w:fill="FFFFFF"/>
    </w:rPr>
  </w:style>
  <w:style w:type="character" w:customStyle="1" w:styleId="afa">
    <w:name w:val="Основной текст + Курсив"/>
    <w:rsid w:val="003A5184"/>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styleId="afb">
    <w:name w:val="FollowedHyperlink"/>
    <w:uiPriority w:val="99"/>
    <w:semiHidden/>
    <w:unhideWhenUsed/>
    <w:rsid w:val="003A5184"/>
    <w:rPr>
      <w:color w:val="800080"/>
      <w:u w:val="single"/>
    </w:rPr>
  </w:style>
  <w:style w:type="paragraph" w:styleId="afc">
    <w:name w:val="footnote text"/>
    <w:basedOn w:val="a"/>
    <w:link w:val="afd"/>
    <w:uiPriority w:val="99"/>
    <w:semiHidden/>
    <w:unhideWhenUsed/>
    <w:rsid w:val="003A5184"/>
    <w:pPr>
      <w:spacing w:after="0" w:line="240" w:lineRule="auto"/>
    </w:pPr>
    <w:rPr>
      <w:sz w:val="20"/>
      <w:szCs w:val="20"/>
    </w:rPr>
  </w:style>
  <w:style w:type="character" w:customStyle="1" w:styleId="afd">
    <w:name w:val="Текст сноски Знак"/>
    <w:basedOn w:val="a0"/>
    <w:link w:val="afc"/>
    <w:uiPriority w:val="99"/>
    <w:semiHidden/>
    <w:rsid w:val="003A5184"/>
    <w:rPr>
      <w:lang w:eastAsia="en-US"/>
    </w:rPr>
  </w:style>
  <w:style w:type="paragraph" w:styleId="afe">
    <w:name w:val="endnote text"/>
    <w:basedOn w:val="a"/>
    <w:link w:val="aff"/>
    <w:uiPriority w:val="99"/>
    <w:semiHidden/>
    <w:unhideWhenUsed/>
    <w:rsid w:val="003A5184"/>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uiPriority w:val="99"/>
    <w:semiHidden/>
    <w:rsid w:val="003A5184"/>
    <w:rPr>
      <w:rFonts w:eastAsia="Times New Roman"/>
    </w:rPr>
  </w:style>
  <w:style w:type="character" w:styleId="aff0">
    <w:name w:val="footnote reference"/>
    <w:uiPriority w:val="99"/>
    <w:semiHidden/>
    <w:unhideWhenUsed/>
    <w:rsid w:val="003A5184"/>
    <w:rPr>
      <w:vertAlign w:val="superscript"/>
    </w:rPr>
  </w:style>
  <w:style w:type="character" w:styleId="aff1">
    <w:name w:val="endnote reference"/>
    <w:uiPriority w:val="99"/>
    <w:semiHidden/>
    <w:unhideWhenUsed/>
    <w:rsid w:val="003A51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 w:type="paragraph" w:styleId="af6">
    <w:name w:val="Body Text"/>
    <w:basedOn w:val="a"/>
    <w:link w:val="af7"/>
    <w:uiPriority w:val="99"/>
    <w:rsid w:val="00390E57"/>
    <w:pPr>
      <w:spacing w:after="0" w:line="240" w:lineRule="auto"/>
      <w:jc w:val="both"/>
    </w:pPr>
    <w:rPr>
      <w:rFonts w:ascii="Times New Roman" w:eastAsia="Times New Roman" w:hAnsi="Times New Roman"/>
      <w:sz w:val="28"/>
      <w:szCs w:val="20"/>
      <w:lang w:eastAsia="ru-RU"/>
    </w:rPr>
  </w:style>
  <w:style w:type="character" w:customStyle="1" w:styleId="af7">
    <w:name w:val="Основной текст Знак"/>
    <w:basedOn w:val="a0"/>
    <w:link w:val="af6"/>
    <w:uiPriority w:val="99"/>
    <w:rsid w:val="00390E57"/>
    <w:rPr>
      <w:rFonts w:ascii="Times New Roman" w:eastAsia="Times New Roman" w:hAnsi="Times New Roman"/>
      <w:sz w:val="28"/>
    </w:rPr>
  </w:style>
  <w:style w:type="character" w:customStyle="1" w:styleId="apple-converted-space">
    <w:name w:val="apple-converted-space"/>
    <w:basedOn w:val="a0"/>
    <w:rsid w:val="001868B0"/>
  </w:style>
  <w:style w:type="character" w:customStyle="1" w:styleId="af8">
    <w:name w:val="Основной текст_"/>
    <w:link w:val="10"/>
    <w:rsid w:val="00CA1B95"/>
    <w:rPr>
      <w:rFonts w:ascii="Times New Roman" w:eastAsia="Times New Roman" w:hAnsi="Times New Roman"/>
      <w:sz w:val="27"/>
      <w:szCs w:val="27"/>
      <w:shd w:val="clear" w:color="auto" w:fill="FFFFFF"/>
    </w:rPr>
  </w:style>
  <w:style w:type="paragraph" w:customStyle="1" w:styleId="10">
    <w:name w:val="Основной текст1"/>
    <w:basedOn w:val="a"/>
    <w:link w:val="af8"/>
    <w:rsid w:val="00CA1B95"/>
    <w:pPr>
      <w:shd w:val="clear" w:color="auto" w:fill="FFFFFF"/>
      <w:spacing w:after="600" w:line="317" w:lineRule="exact"/>
    </w:pPr>
    <w:rPr>
      <w:rFonts w:ascii="Times New Roman" w:eastAsia="Times New Roman" w:hAnsi="Times New Roman"/>
      <w:sz w:val="27"/>
      <w:szCs w:val="27"/>
      <w:lang w:eastAsia="ru-RU"/>
    </w:rPr>
  </w:style>
  <w:style w:type="paragraph" w:customStyle="1" w:styleId="21">
    <w:name w:val="Основной текст2"/>
    <w:basedOn w:val="a"/>
    <w:rsid w:val="003A5184"/>
    <w:pPr>
      <w:shd w:val="clear" w:color="auto" w:fill="FFFFFF"/>
      <w:spacing w:after="660" w:line="0" w:lineRule="atLeast"/>
      <w:ind w:hanging="340"/>
    </w:pPr>
    <w:rPr>
      <w:rFonts w:ascii="Times New Roman" w:eastAsia="Times New Roman" w:hAnsi="Times New Roman"/>
      <w:sz w:val="28"/>
      <w:szCs w:val="28"/>
      <w:lang w:eastAsia="ru-RU"/>
    </w:rPr>
  </w:style>
  <w:style w:type="character" w:customStyle="1" w:styleId="FontStyle13">
    <w:name w:val="Font Style13"/>
    <w:uiPriority w:val="99"/>
    <w:rsid w:val="003A5184"/>
    <w:rPr>
      <w:rFonts w:ascii="Times New Roman" w:hAnsi="Times New Roman" w:cs="Times New Roman" w:hint="default"/>
      <w:sz w:val="22"/>
      <w:szCs w:val="22"/>
    </w:rPr>
  </w:style>
  <w:style w:type="character" w:customStyle="1" w:styleId="3">
    <w:name w:val="Основной текст (3)_"/>
    <w:link w:val="30"/>
    <w:locked/>
    <w:rsid w:val="003A5184"/>
    <w:rPr>
      <w:rFonts w:ascii="Times New Roman" w:eastAsia="Times New Roman" w:hAnsi="Times New Roman"/>
      <w:sz w:val="23"/>
      <w:szCs w:val="23"/>
      <w:shd w:val="clear" w:color="auto" w:fill="FFFFFF"/>
    </w:rPr>
  </w:style>
  <w:style w:type="paragraph" w:customStyle="1" w:styleId="30">
    <w:name w:val="Основной текст (3)"/>
    <w:basedOn w:val="a"/>
    <w:link w:val="3"/>
    <w:rsid w:val="003A5184"/>
    <w:pPr>
      <w:shd w:val="clear" w:color="auto" w:fill="FFFFFF"/>
      <w:spacing w:after="60" w:line="182" w:lineRule="exact"/>
      <w:jc w:val="both"/>
    </w:pPr>
    <w:rPr>
      <w:rFonts w:ascii="Times New Roman" w:eastAsia="Times New Roman" w:hAnsi="Times New Roman"/>
      <w:sz w:val="23"/>
      <w:szCs w:val="23"/>
      <w:lang w:eastAsia="ru-RU"/>
    </w:rPr>
  </w:style>
  <w:style w:type="character" w:customStyle="1" w:styleId="af9">
    <w:name w:val="Основной текст + Полужирный"/>
    <w:aliases w:val="Курсив"/>
    <w:rsid w:val="003A518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3A5184"/>
    <w:pPr>
      <w:shd w:val="clear" w:color="auto" w:fill="FFFFFF"/>
      <w:spacing w:before="420" w:after="240" w:line="298" w:lineRule="exact"/>
      <w:ind w:hanging="320"/>
    </w:pPr>
    <w:rPr>
      <w:rFonts w:ascii="Times New Roman" w:eastAsia="Times New Roman" w:hAnsi="Times New Roman"/>
      <w:sz w:val="27"/>
      <w:szCs w:val="27"/>
      <w:lang w:eastAsia="ru-RU"/>
    </w:rPr>
  </w:style>
  <w:style w:type="character" w:customStyle="1" w:styleId="11">
    <w:name w:val="Основной текст Знак1"/>
    <w:uiPriority w:val="99"/>
    <w:semiHidden/>
    <w:locked/>
    <w:rsid w:val="003A5184"/>
    <w:rPr>
      <w:rFonts w:ascii="Times New Roman" w:hAnsi="Times New Roman" w:cs="Times New Roman"/>
      <w:sz w:val="27"/>
      <w:szCs w:val="27"/>
      <w:shd w:val="clear" w:color="auto" w:fill="FFFFFF"/>
    </w:rPr>
  </w:style>
  <w:style w:type="character" w:customStyle="1" w:styleId="afa">
    <w:name w:val="Основной текст + Курсив"/>
    <w:rsid w:val="003A5184"/>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styleId="afb">
    <w:name w:val="FollowedHyperlink"/>
    <w:uiPriority w:val="99"/>
    <w:semiHidden/>
    <w:unhideWhenUsed/>
    <w:rsid w:val="003A5184"/>
    <w:rPr>
      <w:color w:val="800080"/>
      <w:u w:val="single"/>
    </w:rPr>
  </w:style>
  <w:style w:type="paragraph" w:styleId="afc">
    <w:name w:val="footnote text"/>
    <w:basedOn w:val="a"/>
    <w:link w:val="afd"/>
    <w:uiPriority w:val="99"/>
    <w:semiHidden/>
    <w:unhideWhenUsed/>
    <w:rsid w:val="003A5184"/>
    <w:pPr>
      <w:spacing w:after="0" w:line="240" w:lineRule="auto"/>
    </w:pPr>
    <w:rPr>
      <w:sz w:val="20"/>
      <w:szCs w:val="20"/>
    </w:rPr>
  </w:style>
  <w:style w:type="character" w:customStyle="1" w:styleId="afd">
    <w:name w:val="Текст сноски Знак"/>
    <w:basedOn w:val="a0"/>
    <w:link w:val="afc"/>
    <w:uiPriority w:val="99"/>
    <w:semiHidden/>
    <w:rsid w:val="003A5184"/>
    <w:rPr>
      <w:lang w:eastAsia="en-US"/>
    </w:rPr>
  </w:style>
  <w:style w:type="paragraph" w:styleId="afe">
    <w:name w:val="endnote text"/>
    <w:basedOn w:val="a"/>
    <w:link w:val="aff"/>
    <w:uiPriority w:val="99"/>
    <w:semiHidden/>
    <w:unhideWhenUsed/>
    <w:rsid w:val="003A5184"/>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uiPriority w:val="99"/>
    <w:semiHidden/>
    <w:rsid w:val="003A5184"/>
    <w:rPr>
      <w:rFonts w:eastAsia="Times New Roman"/>
    </w:rPr>
  </w:style>
  <w:style w:type="character" w:styleId="aff0">
    <w:name w:val="footnote reference"/>
    <w:uiPriority w:val="99"/>
    <w:semiHidden/>
    <w:unhideWhenUsed/>
    <w:rsid w:val="003A5184"/>
    <w:rPr>
      <w:vertAlign w:val="superscript"/>
    </w:rPr>
  </w:style>
  <w:style w:type="character" w:styleId="aff1">
    <w:name w:val="endnote reference"/>
    <w:uiPriority w:val="99"/>
    <w:semiHidden/>
    <w:unhideWhenUsed/>
    <w:rsid w:val="003A5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F9318ADAAEC9802DEFDD3B5A15466FB32B36E68397A9096F8441BE626A7B9BD1D0354CE1C15A9CE882F9EC0643Z0L" TargetMode="External"/><Relationship Id="rId18" Type="http://schemas.openxmlformats.org/officeDocument/2006/relationships/hyperlink" Target="consultantplus://offline/ref=B9F9318ADAAEC9802DEFDD3B5A15466FB32A32EF8390A9096F8441BE626A7B9BC3D06D40E0C74C9CEA97AFBD4065A3C97D4B45A3F3AFAED641Z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9F9318ADAAEC9802DEFDD3B5A15466FB32E30E08A96A9096F8441BE626A7B9BC3D06D40E0C7459CEE97AFBD4065A3C97D4B45A3F3AFAED641Z6L" TargetMode="External"/><Relationship Id="rId17" Type="http://schemas.openxmlformats.org/officeDocument/2006/relationships/hyperlink" Target="consultantplus://offline/ref=B9F9318ADAAEC9802DEFDD3B5A15466FB32B39EF8B90A9096F8441BE626A7B9BC3D06D40E0C7459BEB97AFBD4065A3C97D4B45A3F3AFAED641Z6L" TargetMode="External"/><Relationship Id="rId2" Type="http://schemas.openxmlformats.org/officeDocument/2006/relationships/numbering" Target="numbering.xml"/><Relationship Id="rId16" Type="http://schemas.openxmlformats.org/officeDocument/2006/relationships/hyperlink" Target="consultantplus://offline/ref=B9F9318ADAAEC9802DEFDD3B5A15466FB22835E08093A9096F8441BE626A7B9BD1D0354CE1C15A9CE882F9EC0643Z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F9318ADAAEC9802DEFDD3B5A15466FB32B36E58B91A9096F8441BE626A7B9BD1D0354CE1C15A9CE882F9EC0643Z0L" TargetMode="External"/><Relationship Id="rId5" Type="http://schemas.openxmlformats.org/officeDocument/2006/relationships/settings" Target="settings.xml"/><Relationship Id="rId15" Type="http://schemas.openxmlformats.org/officeDocument/2006/relationships/hyperlink" Target="consultantplus://offline/ref=B9F9318ADAAEC9802DEFDE2E4315466FB22A33EF89C6FE0B3ED14FBB6A3A218BD5996147FEC64583EB9CF94EZCL" TargetMode="External"/><Relationship Id="rId10" Type="http://schemas.openxmlformats.org/officeDocument/2006/relationships/hyperlink" Target="consultantplus://offline/ref=B9F9318ADAAEC9802DEFDD3B5A15466FB32834E58098A9096F8441BE626A7B9BC3D06D40E0CE4296BDCDBFB90931A8D67A545AA0EDAF4AZE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1054;&#1073;&#1097;&#1080;&#1081;%20&#1086;&#1090;&#1076;&#1077;&#1083;\&#1052;&#1072;&#1096;&#1073;&#1102;&#1088;&#1086;\&#1050;&#1069;&#1056;\&#1055;&#1086;&#1088;&#1103;&#1076;&#1086;&#1082;%20&#1087;&#1086;%20&#1053;&#1058;&#1054;%20&#1085;&#1086;&#1074;&#1099;&#1081;%20&#1051;&#1091;&#107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6364-F915-4FD2-B6EF-F9A41D26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41</Pages>
  <Words>15947</Words>
  <Characters>90899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106633</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днс</cp:lastModifiedBy>
  <cp:revision>36</cp:revision>
  <cp:lastPrinted>2022-12-05T14:02:00Z</cp:lastPrinted>
  <dcterms:created xsi:type="dcterms:W3CDTF">2022-11-07T13:24:00Z</dcterms:created>
  <dcterms:modified xsi:type="dcterms:W3CDTF">2022-12-05T14:02:00Z</dcterms:modified>
</cp:coreProperties>
</file>