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6CC2" w:rsidRPr="001F665A" w:rsidRDefault="00236CC2" w:rsidP="00236CC2">
      <w:pPr>
        <w:ind w:right="-529"/>
        <w:jc w:val="center"/>
        <w:rPr>
          <w:rFonts w:eastAsia="Arial Unicode MS"/>
          <w:b/>
          <w:bCs/>
          <w:color w:val="000000"/>
          <w:lang w:val="ru"/>
        </w:rPr>
      </w:pPr>
      <w:r>
        <w:rPr>
          <w:rFonts w:eastAsia="Arial Unicode MS"/>
          <w:b/>
          <w:bCs/>
          <w:color w:val="000000"/>
          <w:sz w:val="28"/>
          <w:lang w:val="ru"/>
        </w:rPr>
        <w:t xml:space="preserve">ЛЕНИНГРАДСКАЯ </w:t>
      </w:r>
      <w:r w:rsidRPr="001F665A">
        <w:rPr>
          <w:rFonts w:eastAsia="Arial Unicode MS"/>
          <w:b/>
          <w:bCs/>
          <w:color w:val="000000"/>
          <w:sz w:val="28"/>
          <w:lang w:val="ru"/>
        </w:rPr>
        <w:t>ОБЛАСТЬ</w:t>
      </w:r>
    </w:p>
    <w:p w:rsidR="00236CC2" w:rsidRPr="001F665A" w:rsidRDefault="00236CC2" w:rsidP="00236CC2">
      <w:pPr>
        <w:tabs>
          <w:tab w:val="left" w:pos="5460"/>
        </w:tabs>
        <w:ind w:right="-529"/>
        <w:rPr>
          <w:rFonts w:eastAsia="Arial Unicode MS"/>
          <w:b/>
          <w:bCs/>
          <w:color w:val="000000"/>
          <w:lang w:val="ru"/>
        </w:rPr>
      </w:pPr>
      <w:r w:rsidRPr="001F665A">
        <w:rPr>
          <w:rFonts w:eastAsia="Arial Unicode MS"/>
          <w:b/>
          <w:bCs/>
          <w:color w:val="000000"/>
          <w:lang w:val="ru"/>
        </w:rPr>
        <w:tab/>
      </w:r>
    </w:p>
    <w:p w:rsidR="00236CC2" w:rsidRPr="001F665A" w:rsidRDefault="00236CC2" w:rsidP="00236CC2">
      <w:pPr>
        <w:keepNext/>
        <w:ind w:right="-529"/>
        <w:jc w:val="center"/>
        <w:outlineLvl w:val="0"/>
        <w:rPr>
          <w:rFonts w:eastAsia="Arial Unicode MS"/>
          <w:b/>
          <w:bCs/>
          <w:sz w:val="36"/>
        </w:rPr>
      </w:pPr>
      <w:r w:rsidRPr="001F665A">
        <w:rPr>
          <w:rFonts w:eastAsia="Arial Unicode MS"/>
          <w:b/>
          <w:bCs/>
          <w:sz w:val="36"/>
        </w:rPr>
        <w:t>А Д М И Н И С Т Р А Ц И Я</w:t>
      </w:r>
    </w:p>
    <w:p w:rsidR="00236CC2" w:rsidRPr="001F665A" w:rsidRDefault="00236CC2" w:rsidP="00236CC2">
      <w:pPr>
        <w:keepNext/>
        <w:ind w:right="-529"/>
        <w:jc w:val="center"/>
        <w:outlineLvl w:val="0"/>
        <w:rPr>
          <w:rFonts w:eastAsia="Arial Unicode MS"/>
          <w:b/>
          <w:bCs/>
          <w:sz w:val="28"/>
        </w:rPr>
      </w:pPr>
      <w:r w:rsidRPr="001F665A">
        <w:rPr>
          <w:rFonts w:eastAsia="Arial Unicode MS"/>
          <w:b/>
          <w:bCs/>
          <w:sz w:val="28"/>
        </w:rPr>
        <w:t>ВОЛОШОВСКОГО СЕЛЬСКОГО ПОСЕЛЕНИЯ</w:t>
      </w:r>
    </w:p>
    <w:p w:rsidR="00236CC2" w:rsidRPr="001F665A" w:rsidRDefault="00236CC2" w:rsidP="00236CC2">
      <w:pPr>
        <w:jc w:val="center"/>
        <w:rPr>
          <w:rFonts w:eastAsia="Arial Unicode MS"/>
          <w:color w:val="000000"/>
          <w:lang w:val="ru"/>
        </w:rPr>
      </w:pPr>
      <w:r w:rsidRPr="001F665A">
        <w:rPr>
          <w:rFonts w:eastAsia="Arial Unicode MS"/>
          <w:color w:val="000000"/>
          <w:lang w:val="ru"/>
        </w:rPr>
        <w:t>ЛУЖСКОГО МУНИЦИПАЛЬНОГО РАЙОНА</w:t>
      </w:r>
    </w:p>
    <w:p w:rsidR="00236CC2" w:rsidRPr="001F665A" w:rsidRDefault="00236CC2" w:rsidP="00236CC2">
      <w:pPr>
        <w:tabs>
          <w:tab w:val="left" w:pos="6262"/>
        </w:tabs>
        <w:rPr>
          <w:rFonts w:eastAsia="Arial Unicode MS"/>
          <w:color w:val="000000"/>
          <w:lang w:val="ru"/>
        </w:rPr>
      </w:pPr>
      <w:r w:rsidRPr="001F665A">
        <w:rPr>
          <w:rFonts w:eastAsia="Arial Unicode MS"/>
          <w:color w:val="000000"/>
          <w:lang w:val="ru"/>
        </w:rPr>
        <w:tab/>
      </w:r>
    </w:p>
    <w:p w:rsidR="00236CC2" w:rsidRPr="001F665A" w:rsidRDefault="00236CC2" w:rsidP="00236CC2">
      <w:pPr>
        <w:keepNext/>
        <w:ind w:right="-529"/>
        <w:jc w:val="center"/>
        <w:outlineLvl w:val="0"/>
        <w:rPr>
          <w:rFonts w:eastAsia="Arial Unicode MS"/>
          <w:b/>
          <w:bCs/>
          <w:sz w:val="36"/>
        </w:rPr>
      </w:pPr>
      <w:r w:rsidRPr="001F665A">
        <w:rPr>
          <w:rFonts w:eastAsia="Arial Unicode MS"/>
          <w:b/>
          <w:bCs/>
          <w:sz w:val="36"/>
        </w:rPr>
        <w:t>П О С Т А Н О В Л Е Н И Е</w:t>
      </w:r>
    </w:p>
    <w:p w:rsidR="00236CC2" w:rsidRPr="001F665A" w:rsidRDefault="00236CC2" w:rsidP="00236CC2">
      <w:pPr>
        <w:rPr>
          <w:rFonts w:ascii="Arial Unicode MS" w:eastAsia="Arial Unicode MS" w:hAnsi="Arial Unicode MS" w:cs="Arial Unicode MS"/>
          <w:color w:val="000000"/>
          <w:sz w:val="28"/>
          <w:lang w:val="ru"/>
        </w:rPr>
      </w:pPr>
      <w:r w:rsidRPr="001F665A">
        <w:rPr>
          <w:rFonts w:ascii="Arial Unicode MS" w:eastAsia="Arial Unicode MS" w:hAnsi="Arial Unicode MS" w:cs="Arial Unicode MS"/>
          <w:color w:val="000000"/>
          <w:sz w:val="28"/>
          <w:lang w:val="ru"/>
        </w:rPr>
        <w:t xml:space="preserve">         </w:t>
      </w:r>
    </w:p>
    <w:p w:rsidR="00236CC2" w:rsidRPr="001F665A" w:rsidRDefault="00236CC2" w:rsidP="00236CC2">
      <w:pPr>
        <w:keepNext/>
        <w:ind w:right="-142"/>
        <w:outlineLvl w:val="1"/>
        <w:rPr>
          <w:rFonts w:eastAsia="Arial Unicode MS"/>
          <w:b/>
          <w:sz w:val="28"/>
        </w:rPr>
      </w:pPr>
      <w:r>
        <w:rPr>
          <w:rFonts w:eastAsia="Arial Unicode MS"/>
          <w:sz w:val="28"/>
        </w:rPr>
        <w:t xml:space="preserve"> </w:t>
      </w:r>
      <w:r>
        <w:rPr>
          <w:rFonts w:eastAsia="Arial Unicode MS"/>
          <w:b/>
          <w:sz w:val="28"/>
        </w:rPr>
        <w:t>о</w:t>
      </w:r>
      <w:r w:rsidR="004878B5">
        <w:rPr>
          <w:rFonts w:eastAsia="Arial Unicode MS"/>
          <w:b/>
          <w:sz w:val="28"/>
        </w:rPr>
        <w:t xml:space="preserve">т </w:t>
      </w:r>
      <w:r w:rsidR="00CC33A5">
        <w:rPr>
          <w:rFonts w:eastAsia="Arial Unicode MS"/>
          <w:b/>
          <w:sz w:val="28"/>
        </w:rPr>
        <w:t>2</w:t>
      </w:r>
      <w:r w:rsidR="00833E65">
        <w:rPr>
          <w:rFonts w:eastAsia="Arial Unicode MS"/>
          <w:b/>
          <w:sz w:val="28"/>
        </w:rPr>
        <w:t>0</w:t>
      </w:r>
      <w:r>
        <w:rPr>
          <w:rFonts w:eastAsia="Arial Unicode MS"/>
          <w:b/>
          <w:sz w:val="28"/>
        </w:rPr>
        <w:t xml:space="preserve"> </w:t>
      </w:r>
      <w:r w:rsidR="00833E65">
        <w:rPr>
          <w:rFonts w:eastAsia="Arial Unicode MS"/>
          <w:b/>
          <w:sz w:val="28"/>
        </w:rPr>
        <w:t>но</w:t>
      </w:r>
      <w:r>
        <w:rPr>
          <w:rFonts w:eastAsia="Arial Unicode MS"/>
          <w:b/>
          <w:sz w:val="28"/>
        </w:rPr>
        <w:t>ября</w:t>
      </w:r>
      <w:r w:rsidRPr="001F665A">
        <w:rPr>
          <w:rFonts w:eastAsia="Arial Unicode MS"/>
          <w:b/>
          <w:sz w:val="28"/>
        </w:rPr>
        <w:t xml:space="preserve"> 202</w:t>
      </w:r>
      <w:r w:rsidR="003B6F77">
        <w:rPr>
          <w:rFonts w:eastAsia="Arial Unicode MS"/>
          <w:b/>
          <w:sz w:val="28"/>
        </w:rPr>
        <w:t>4</w:t>
      </w:r>
      <w:r w:rsidRPr="001F665A">
        <w:rPr>
          <w:rFonts w:eastAsia="Arial Unicode MS"/>
          <w:b/>
          <w:sz w:val="28"/>
        </w:rPr>
        <w:t xml:space="preserve"> года                                          </w:t>
      </w:r>
      <w:r>
        <w:rPr>
          <w:rFonts w:eastAsia="Arial Unicode MS"/>
          <w:b/>
          <w:sz w:val="28"/>
        </w:rPr>
        <w:t xml:space="preserve">                             </w:t>
      </w:r>
      <w:r>
        <w:rPr>
          <w:rFonts w:eastAsia="Arial Unicode MS"/>
          <w:b/>
          <w:sz w:val="28"/>
        </w:rPr>
        <w:tab/>
        <w:t xml:space="preserve">         </w:t>
      </w:r>
      <w:proofErr w:type="gramStart"/>
      <w:r>
        <w:rPr>
          <w:rFonts w:eastAsia="Arial Unicode MS"/>
          <w:b/>
          <w:sz w:val="28"/>
        </w:rPr>
        <w:t xml:space="preserve">№  </w:t>
      </w:r>
      <w:r w:rsidR="003B6F77">
        <w:rPr>
          <w:rFonts w:eastAsia="Arial Unicode MS"/>
          <w:b/>
          <w:sz w:val="28"/>
        </w:rPr>
        <w:t>118</w:t>
      </w:r>
      <w:proofErr w:type="gramEnd"/>
    </w:p>
    <w:p w:rsidR="00236CC2" w:rsidRDefault="00236CC2" w:rsidP="00236CC2">
      <w:pPr>
        <w:ind w:firstLine="709"/>
        <w:jc w:val="both"/>
        <w:rPr>
          <w:sz w:val="28"/>
          <w:szCs w:val="20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5811"/>
      </w:tblGrid>
      <w:tr w:rsidR="00236CC2" w:rsidTr="003B6F77">
        <w:tc>
          <w:tcPr>
            <w:tcW w:w="3936" w:type="dxa"/>
          </w:tcPr>
          <w:p w:rsidR="003B6F77" w:rsidRPr="003B6F77" w:rsidRDefault="003B6F77" w:rsidP="003B6F77">
            <w:pPr>
              <w:jc w:val="both"/>
              <w:rPr>
                <w:b/>
                <w:bCs/>
                <w:szCs w:val="28"/>
                <w:lang w:val="x-none" w:eastAsia="x-none"/>
              </w:rPr>
            </w:pPr>
            <w:r w:rsidRPr="003B6F77">
              <w:rPr>
                <w:b/>
                <w:bCs/>
                <w:szCs w:val="28"/>
                <w:lang w:val="x-none" w:eastAsia="x-none"/>
              </w:rPr>
              <w:t xml:space="preserve">Об </w:t>
            </w:r>
            <w:r w:rsidRPr="003B6F77">
              <w:rPr>
                <w:b/>
                <w:bCs/>
                <w:szCs w:val="28"/>
                <w:lang w:eastAsia="x-none"/>
              </w:rPr>
              <w:t>утверждении</w:t>
            </w:r>
            <w:r w:rsidRPr="003B6F77">
              <w:rPr>
                <w:b/>
                <w:bCs/>
                <w:szCs w:val="28"/>
                <w:lang w:val="x-none" w:eastAsia="x-none"/>
              </w:rPr>
              <w:t xml:space="preserve"> основных </w:t>
            </w:r>
            <w:r w:rsidRPr="003B6F77">
              <w:rPr>
                <w:b/>
                <w:bCs/>
                <w:szCs w:val="28"/>
                <w:lang w:eastAsia="x-none"/>
              </w:rPr>
              <w:t>н</w:t>
            </w:r>
            <w:r w:rsidRPr="003B6F77">
              <w:rPr>
                <w:b/>
                <w:bCs/>
                <w:szCs w:val="28"/>
                <w:lang w:val="x-none" w:eastAsia="x-none"/>
              </w:rPr>
              <w:t xml:space="preserve">аправлений </w:t>
            </w:r>
            <w:r w:rsidRPr="003B6F77">
              <w:rPr>
                <w:b/>
                <w:bCs/>
                <w:szCs w:val="28"/>
                <w:lang w:eastAsia="x-none"/>
              </w:rPr>
              <w:t>долговой</w:t>
            </w:r>
            <w:r w:rsidRPr="003B6F77">
              <w:rPr>
                <w:b/>
                <w:bCs/>
                <w:szCs w:val="28"/>
                <w:lang w:val="x-none" w:eastAsia="x-none"/>
              </w:rPr>
              <w:t xml:space="preserve"> политики </w:t>
            </w:r>
            <w:r w:rsidRPr="003B6F77">
              <w:rPr>
                <w:b/>
                <w:bCs/>
                <w:szCs w:val="28"/>
                <w:lang w:eastAsia="x-none"/>
              </w:rPr>
              <w:t>муниципального образования «</w:t>
            </w:r>
            <w:r>
              <w:rPr>
                <w:b/>
                <w:bCs/>
                <w:szCs w:val="28"/>
                <w:lang w:eastAsia="x-none"/>
              </w:rPr>
              <w:t>Волошовское сельское</w:t>
            </w:r>
            <w:r w:rsidRPr="003B6F77">
              <w:rPr>
                <w:b/>
                <w:bCs/>
                <w:szCs w:val="28"/>
                <w:lang w:eastAsia="x-none"/>
              </w:rPr>
              <w:t xml:space="preserve"> поселение» </w:t>
            </w:r>
            <w:r w:rsidRPr="003B6F77">
              <w:rPr>
                <w:b/>
                <w:bCs/>
                <w:szCs w:val="28"/>
                <w:lang w:val="x-none" w:eastAsia="x-none"/>
              </w:rPr>
              <w:t xml:space="preserve"> </w:t>
            </w:r>
            <w:r>
              <w:rPr>
                <w:b/>
                <w:szCs w:val="28"/>
                <w:lang w:eastAsia="x-none"/>
              </w:rPr>
              <w:t>Лужского муниципального</w:t>
            </w:r>
            <w:r w:rsidRPr="003B6F77">
              <w:rPr>
                <w:b/>
                <w:szCs w:val="28"/>
                <w:lang w:eastAsia="x-none"/>
              </w:rPr>
              <w:t xml:space="preserve"> района Ленинградской области</w:t>
            </w:r>
            <w:r w:rsidRPr="003B6F77">
              <w:rPr>
                <w:b/>
                <w:bCs/>
                <w:szCs w:val="28"/>
                <w:lang w:eastAsia="x-none"/>
              </w:rPr>
              <w:t xml:space="preserve"> </w:t>
            </w:r>
            <w:r w:rsidRPr="003B6F77">
              <w:rPr>
                <w:b/>
                <w:bCs/>
                <w:szCs w:val="28"/>
                <w:lang w:val="x-none" w:eastAsia="x-none"/>
              </w:rPr>
              <w:t>на 20</w:t>
            </w:r>
            <w:r w:rsidRPr="003B6F77">
              <w:rPr>
                <w:b/>
                <w:bCs/>
                <w:szCs w:val="28"/>
                <w:lang w:eastAsia="x-none"/>
              </w:rPr>
              <w:t>25</w:t>
            </w:r>
            <w:r w:rsidRPr="003B6F77">
              <w:rPr>
                <w:b/>
                <w:bCs/>
                <w:szCs w:val="28"/>
                <w:lang w:val="x-none" w:eastAsia="x-none"/>
              </w:rPr>
              <w:t xml:space="preserve"> год и на плановый период 20</w:t>
            </w:r>
            <w:r w:rsidRPr="003B6F77">
              <w:rPr>
                <w:b/>
                <w:bCs/>
                <w:szCs w:val="28"/>
                <w:lang w:eastAsia="x-none"/>
              </w:rPr>
              <w:t>26</w:t>
            </w:r>
            <w:r w:rsidRPr="003B6F77">
              <w:rPr>
                <w:b/>
                <w:bCs/>
                <w:szCs w:val="28"/>
                <w:lang w:val="x-none" w:eastAsia="x-none"/>
              </w:rPr>
              <w:t xml:space="preserve"> и 202</w:t>
            </w:r>
            <w:r w:rsidRPr="003B6F77">
              <w:rPr>
                <w:b/>
                <w:bCs/>
                <w:szCs w:val="28"/>
                <w:lang w:eastAsia="x-none"/>
              </w:rPr>
              <w:t xml:space="preserve">7 </w:t>
            </w:r>
            <w:r w:rsidRPr="003B6F77">
              <w:rPr>
                <w:b/>
                <w:bCs/>
                <w:szCs w:val="28"/>
                <w:lang w:val="x-none" w:eastAsia="x-none"/>
              </w:rPr>
              <w:t>годов</w:t>
            </w:r>
          </w:p>
          <w:p w:rsidR="00236CC2" w:rsidRPr="003B6F77" w:rsidRDefault="00236CC2" w:rsidP="00236CC2">
            <w:pPr>
              <w:jc w:val="both"/>
              <w:rPr>
                <w:sz w:val="20"/>
                <w:szCs w:val="20"/>
                <w:lang w:val="x-none"/>
              </w:rPr>
            </w:pPr>
          </w:p>
        </w:tc>
        <w:tc>
          <w:tcPr>
            <w:tcW w:w="5811" w:type="dxa"/>
          </w:tcPr>
          <w:p w:rsidR="00236CC2" w:rsidRPr="003B6F77" w:rsidRDefault="00236CC2" w:rsidP="00E804CE">
            <w:pPr>
              <w:jc w:val="both"/>
              <w:rPr>
                <w:sz w:val="28"/>
                <w:szCs w:val="20"/>
                <w:lang w:val="x-none"/>
              </w:rPr>
            </w:pPr>
          </w:p>
        </w:tc>
      </w:tr>
    </w:tbl>
    <w:p w:rsidR="007C1357" w:rsidRDefault="007C1357" w:rsidP="007C1357"/>
    <w:p w:rsidR="007C1357" w:rsidRPr="00236CC2" w:rsidRDefault="007C1357" w:rsidP="007C1357">
      <w:pPr>
        <w:ind w:right="4315"/>
        <w:jc w:val="both"/>
      </w:pPr>
    </w:p>
    <w:p w:rsidR="003B6F77" w:rsidRPr="00236CC2" w:rsidRDefault="003B6F77" w:rsidP="003B6F77">
      <w:pPr>
        <w:ind w:firstLine="567"/>
        <w:jc w:val="both"/>
      </w:pPr>
      <w:r w:rsidRPr="00D913F9">
        <w:rPr>
          <w:szCs w:val="28"/>
          <w:shd w:val="clear" w:color="auto" w:fill="FFFFFF"/>
          <w:lang w:eastAsia="en-US"/>
        </w:rPr>
        <w:t xml:space="preserve">В соответствии со ст. 107.1. п. 13 </w:t>
      </w:r>
      <w:r w:rsidRPr="00D913F9">
        <w:rPr>
          <w:szCs w:val="28"/>
        </w:rPr>
        <w:t>Бюджетного кодекса Российской Федерации</w:t>
      </w:r>
      <w:r w:rsidRPr="00D913F9">
        <w:rPr>
          <w:szCs w:val="28"/>
          <w:bdr w:val="none" w:sz="0" w:space="0" w:color="000000"/>
          <w:shd w:val="clear" w:color="auto" w:fill="FFFFFF"/>
          <w:lang w:eastAsia="en-US"/>
        </w:rPr>
        <w:t>, в целях эффективного управления муниципальным долгом и принятия мер по снижению долговой нагрузки</w:t>
      </w:r>
      <w:r>
        <w:rPr>
          <w:szCs w:val="28"/>
          <w:bdr w:val="none" w:sz="0" w:space="0" w:color="000000"/>
          <w:shd w:val="clear" w:color="auto" w:fill="FFFFFF"/>
          <w:lang w:eastAsia="en-US"/>
        </w:rPr>
        <w:t xml:space="preserve"> </w:t>
      </w:r>
      <w:r>
        <w:t xml:space="preserve">Администрация </w:t>
      </w:r>
      <w:r w:rsidRPr="00236CC2">
        <w:t>Волошовско</w:t>
      </w:r>
      <w:r>
        <w:t>го</w:t>
      </w:r>
      <w:r w:rsidRPr="00236CC2">
        <w:t xml:space="preserve"> сельско</w:t>
      </w:r>
      <w:r>
        <w:t>го</w:t>
      </w:r>
      <w:r w:rsidRPr="00236CC2">
        <w:t xml:space="preserve"> поселени</w:t>
      </w:r>
      <w:r>
        <w:t>я</w:t>
      </w:r>
      <w:r w:rsidRPr="00236CC2">
        <w:t xml:space="preserve"> Лужского муниципального района Ленинградской области</w:t>
      </w:r>
    </w:p>
    <w:p w:rsidR="003B6F77" w:rsidRPr="00236CC2" w:rsidRDefault="003B6F77" w:rsidP="003B6F77">
      <w:pPr>
        <w:jc w:val="both"/>
      </w:pPr>
    </w:p>
    <w:p w:rsidR="003B6F77" w:rsidRPr="00236CC2" w:rsidRDefault="003B6F77" w:rsidP="003B6F77">
      <w:pPr>
        <w:pStyle w:val="a9"/>
        <w:ind w:left="0" w:firstLine="709"/>
      </w:pPr>
      <w:r w:rsidRPr="00236CC2">
        <w:t xml:space="preserve">ПОСТАНОВЛЯЕТ: </w:t>
      </w:r>
    </w:p>
    <w:p w:rsidR="003B6F77" w:rsidRPr="00D913F9" w:rsidRDefault="003B6F77" w:rsidP="003B6F77">
      <w:pPr>
        <w:suppressAutoHyphens/>
        <w:rPr>
          <w:rFonts w:eastAsia="NSimSun"/>
          <w:kern w:val="2"/>
          <w:szCs w:val="28"/>
          <w:lang w:eastAsia="zh-CN" w:bidi="hi-IN"/>
        </w:rPr>
      </w:pPr>
    </w:p>
    <w:p w:rsidR="003B6F77" w:rsidRPr="00D913F9" w:rsidRDefault="003B6F77" w:rsidP="003B6F77">
      <w:pPr>
        <w:suppressAutoHyphens/>
        <w:ind w:firstLine="709"/>
        <w:jc w:val="both"/>
        <w:rPr>
          <w:rFonts w:eastAsia="NSimSun"/>
          <w:kern w:val="2"/>
          <w:lang w:eastAsia="zh-CN" w:bidi="hi-IN"/>
        </w:rPr>
      </w:pPr>
      <w:r w:rsidRPr="00D913F9">
        <w:rPr>
          <w:rFonts w:eastAsia="NSimSun"/>
          <w:kern w:val="2"/>
          <w:szCs w:val="28"/>
          <w:lang w:eastAsia="zh-CN" w:bidi="hi-IN"/>
        </w:rPr>
        <w:t xml:space="preserve">1. Утвердить </w:t>
      </w:r>
      <w:r w:rsidRPr="00D913F9">
        <w:rPr>
          <w:szCs w:val="28"/>
        </w:rPr>
        <w:t xml:space="preserve">основные направления долговой </w:t>
      </w:r>
      <w:r>
        <w:rPr>
          <w:szCs w:val="28"/>
        </w:rPr>
        <w:t xml:space="preserve">политики </w:t>
      </w:r>
      <w:r w:rsidRPr="00D913F9">
        <w:rPr>
          <w:bCs/>
          <w:szCs w:val="28"/>
          <w:lang w:eastAsia="x-none"/>
        </w:rPr>
        <w:t xml:space="preserve">муниципального образования </w:t>
      </w:r>
      <w:r w:rsidRPr="003B6F77">
        <w:rPr>
          <w:bCs/>
          <w:szCs w:val="28"/>
          <w:lang w:eastAsia="x-none"/>
        </w:rPr>
        <w:t xml:space="preserve">«Волошовское сельское поселение» </w:t>
      </w:r>
      <w:r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3B6F77">
        <w:rPr>
          <w:bCs/>
          <w:szCs w:val="28"/>
          <w:lang w:eastAsia="x-none"/>
        </w:rPr>
        <w:t xml:space="preserve"> </w:t>
      </w:r>
      <w:r w:rsidRPr="003B6F77">
        <w:rPr>
          <w:bCs/>
          <w:szCs w:val="28"/>
          <w:lang w:val="x-none" w:eastAsia="x-none"/>
        </w:rPr>
        <w:t>на 20</w:t>
      </w:r>
      <w:r w:rsidRPr="003B6F77">
        <w:rPr>
          <w:bCs/>
          <w:szCs w:val="28"/>
          <w:lang w:eastAsia="x-none"/>
        </w:rPr>
        <w:t>25</w:t>
      </w:r>
      <w:r w:rsidRPr="003B6F77">
        <w:rPr>
          <w:bCs/>
          <w:szCs w:val="28"/>
          <w:lang w:val="x-none" w:eastAsia="x-none"/>
        </w:rPr>
        <w:t xml:space="preserve"> год и на плановый период 20</w:t>
      </w:r>
      <w:r w:rsidRPr="003B6F77">
        <w:rPr>
          <w:bCs/>
          <w:szCs w:val="28"/>
          <w:lang w:eastAsia="x-none"/>
        </w:rPr>
        <w:t>26</w:t>
      </w:r>
      <w:r w:rsidRPr="003B6F77">
        <w:rPr>
          <w:bCs/>
          <w:szCs w:val="28"/>
          <w:lang w:val="x-none" w:eastAsia="x-none"/>
        </w:rPr>
        <w:t xml:space="preserve"> и 202</w:t>
      </w:r>
      <w:r w:rsidRPr="003B6F77">
        <w:rPr>
          <w:bCs/>
          <w:szCs w:val="28"/>
          <w:lang w:eastAsia="x-none"/>
        </w:rPr>
        <w:t xml:space="preserve">7 </w:t>
      </w:r>
      <w:r w:rsidRPr="003B6F77">
        <w:rPr>
          <w:bCs/>
          <w:szCs w:val="28"/>
          <w:lang w:val="x-none" w:eastAsia="x-none"/>
        </w:rPr>
        <w:t>годов</w:t>
      </w:r>
      <w:r w:rsidRPr="00D913F9">
        <w:rPr>
          <w:rFonts w:eastAsia="NSimSun"/>
          <w:kern w:val="2"/>
          <w:szCs w:val="28"/>
          <w:lang w:eastAsia="zh-CN" w:bidi="hi-IN"/>
        </w:rPr>
        <w:t xml:space="preserve"> (прилагается).</w:t>
      </w:r>
    </w:p>
    <w:p w:rsidR="003B6F77" w:rsidRPr="003B6F77" w:rsidRDefault="003B6F77" w:rsidP="003B6F77">
      <w:pPr>
        <w:suppressAutoHyphens/>
        <w:ind w:firstLine="709"/>
        <w:jc w:val="both"/>
        <w:rPr>
          <w:rFonts w:eastAsia="NSimSun"/>
          <w:kern w:val="2"/>
          <w:lang w:eastAsia="zh-CN" w:bidi="hi-IN"/>
        </w:rPr>
      </w:pPr>
      <w:r w:rsidRPr="00D913F9">
        <w:rPr>
          <w:szCs w:val="28"/>
        </w:rPr>
        <w:t>2</w:t>
      </w:r>
      <w:r w:rsidRPr="00D913F9">
        <w:rPr>
          <w:rFonts w:eastAsia="NSimSun"/>
          <w:kern w:val="2"/>
          <w:szCs w:val="28"/>
          <w:lang w:eastAsia="zh-CN" w:bidi="hi-IN"/>
        </w:rPr>
        <w:t>. </w:t>
      </w:r>
      <w:r w:rsidRPr="00D913F9">
        <w:rPr>
          <w:snapToGrid w:val="0"/>
          <w:szCs w:val="28"/>
        </w:rPr>
        <w:t xml:space="preserve">Разместить настоящее распоряжение на официальном сайте </w:t>
      </w:r>
      <w:r w:rsidRPr="00D913F9">
        <w:rPr>
          <w:bCs/>
          <w:szCs w:val="28"/>
          <w:lang w:eastAsia="x-none"/>
        </w:rPr>
        <w:t xml:space="preserve">муниципального </w:t>
      </w:r>
      <w:r w:rsidRPr="003B6F77">
        <w:rPr>
          <w:bCs/>
          <w:szCs w:val="28"/>
          <w:lang w:eastAsia="x-none"/>
        </w:rPr>
        <w:t>образования «Волошовское сельское поселение»</w:t>
      </w:r>
      <w:r>
        <w:rPr>
          <w:bCs/>
          <w:szCs w:val="28"/>
          <w:lang w:eastAsia="x-none"/>
        </w:rPr>
        <w:t xml:space="preserve"> </w:t>
      </w:r>
      <w:r w:rsidRPr="003B6F77">
        <w:rPr>
          <w:szCs w:val="28"/>
          <w:lang w:eastAsia="x-none"/>
        </w:rPr>
        <w:t>Лужского муниципального района Ленинградской области.</w:t>
      </w:r>
    </w:p>
    <w:p w:rsidR="003B6F77" w:rsidRPr="00D913F9" w:rsidRDefault="003B6F77" w:rsidP="003B6F77">
      <w:pPr>
        <w:shd w:val="clear" w:color="auto" w:fill="FFFFFF"/>
        <w:tabs>
          <w:tab w:val="left" w:pos="1354"/>
        </w:tabs>
        <w:ind w:firstLine="709"/>
        <w:jc w:val="both"/>
        <w:rPr>
          <w:snapToGrid w:val="0"/>
          <w:szCs w:val="28"/>
        </w:rPr>
      </w:pPr>
      <w:r w:rsidRPr="00D913F9">
        <w:rPr>
          <w:szCs w:val="28"/>
        </w:rPr>
        <w:t>3</w:t>
      </w:r>
      <w:r w:rsidRPr="00D913F9">
        <w:rPr>
          <w:rFonts w:eastAsia="NSimSun"/>
          <w:kern w:val="2"/>
          <w:szCs w:val="28"/>
          <w:lang w:eastAsia="zh-CN" w:bidi="hi-IN"/>
        </w:rPr>
        <w:t xml:space="preserve">. </w:t>
      </w:r>
      <w:r w:rsidRPr="00D913F9">
        <w:rPr>
          <w:snapToGrid w:val="0"/>
          <w:szCs w:val="28"/>
        </w:rPr>
        <w:t xml:space="preserve">Контроль за исполнением данного </w:t>
      </w:r>
      <w:r w:rsidR="006859CE">
        <w:rPr>
          <w:snapToGrid w:val="0"/>
          <w:szCs w:val="28"/>
        </w:rPr>
        <w:t>постановления</w:t>
      </w:r>
      <w:r w:rsidRPr="00D913F9">
        <w:rPr>
          <w:snapToGrid w:val="0"/>
          <w:szCs w:val="28"/>
        </w:rPr>
        <w:t xml:space="preserve"> оставляю за собой.</w:t>
      </w:r>
    </w:p>
    <w:p w:rsidR="00ED31F0" w:rsidRPr="00236CC2" w:rsidRDefault="00ED31F0" w:rsidP="00CC33A5">
      <w:pPr>
        <w:jc w:val="both"/>
      </w:pPr>
    </w:p>
    <w:p w:rsidR="00ED31F0" w:rsidRPr="00236CC2" w:rsidRDefault="00ED31F0" w:rsidP="00ED31F0">
      <w:pPr>
        <w:pStyle w:val="21"/>
        <w:widowControl w:val="0"/>
        <w:tabs>
          <w:tab w:val="left" w:pos="426"/>
          <w:tab w:val="num" w:pos="993"/>
          <w:tab w:val="num" w:pos="1211"/>
        </w:tabs>
        <w:spacing w:after="0"/>
        <w:ind w:firstLine="0"/>
        <w:jc w:val="both"/>
        <w:rPr>
          <w:sz w:val="24"/>
          <w:szCs w:val="24"/>
        </w:rPr>
      </w:pPr>
    </w:p>
    <w:p w:rsidR="00ED31F0" w:rsidRPr="00236CC2" w:rsidRDefault="00ED31F0" w:rsidP="00ED31F0">
      <w:pPr>
        <w:pStyle w:val="21"/>
        <w:widowControl w:val="0"/>
        <w:tabs>
          <w:tab w:val="left" w:pos="426"/>
          <w:tab w:val="num" w:pos="993"/>
          <w:tab w:val="num" w:pos="1211"/>
        </w:tabs>
        <w:spacing w:after="0"/>
        <w:ind w:firstLine="0"/>
        <w:jc w:val="both"/>
        <w:rPr>
          <w:sz w:val="24"/>
          <w:szCs w:val="24"/>
        </w:rPr>
      </w:pPr>
    </w:p>
    <w:p w:rsidR="00ED31F0" w:rsidRPr="00236CC2" w:rsidRDefault="00236CC2" w:rsidP="00ED31F0">
      <w:pPr>
        <w:pStyle w:val="21"/>
        <w:widowControl w:val="0"/>
        <w:tabs>
          <w:tab w:val="left" w:pos="426"/>
          <w:tab w:val="num" w:pos="993"/>
          <w:tab w:val="num" w:pos="1211"/>
        </w:tabs>
        <w:spacing w:after="0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Глава администрации</w:t>
      </w:r>
    </w:p>
    <w:p w:rsidR="006805E2" w:rsidRPr="00236CC2" w:rsidRDefault="00236CC2" w:rsidP="00ED31F0">
      <w:pPr>
        <w:pStyle w:val="21"/>
        <w:widowControl w:val="0"/>
        <w:tabs>
          <w:tab w:val="left" w:pos="426"/>
          <w:tab w:val="num" w:pos="993"/>
          <w:tab w:val="num" w:pos="1211"/>
        </w:tabs>
        <w:spacing w:after="0"/>
        <w:ind w:left="-284" w:firstLine="284"/>
        <w:jc w:val="both"/>
        <w:rPr>
          <w:sz w:val="24"/>
          <w:szCs w:val="24"/>
        </w:rPr>
      </w:pPr>
      <w:r>
        <w:rPr>
          <w:sz w:val="24"/>
          <w:szCs w:val="24"/>
        </w:rPr>
        <w:t>Волошовского сельского поселения</w:t>
      </w:r>
      <w:r w:rsidR="006805E2" w:rsidRPr="00236CC2">
        <w:rPr>
          <w:sz w:val="24"/>
          <w:szCs w:val="24"/>
        </w:rPr>
        <w:t xml:space="preserve">                                                                  </w:t>
      </w:r>
      <w:r>
        <w:rPr>
          <w:sz w:val="24"/>
          <w:szCs w:val="24"/>
        </w:rPr>
        <w:t xml:space="preserve">             Н.В. Дюба</w:t>
      </w:r>
    </w:p>
    <w:p w:rsidR="006805E2" w:rsidRPr="00236CC2" w:rsidRDefault="006805E2" w:rsidP="006805E2">
      <w:pPr>
        <w:ind w:left="5103"/>
        <w:jc w:val="right"/>
        <w:rPr>
          <w:sz w:val="28"/>
          <w:szCs w:val="28"/>
        </w:rPr>
      </w:pPr>
    </w:p>
    <w:p w:rsidR="006805E2" w:rsidRPr="00236CC2" w:rsidRDefault="006805E2" w:rsidP="006805E2">
      <w:pPr>
        <w:ind w:left="5103"/>
        <w:jc w:val="right"/>
        <w:rPr>
          <w:sz w:val="28"/>
          <w:szCs w:val="28"/>
        </w:rPr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3B6F77" w:rsidRDefault="003B6F77" w:rsidP="00CC33A5">
      <w:pPr>
        <w:ind w:left="4320"/>
        <w:jc w:val="right"/>
      </w:pPr>
    </w:p>
    <w:p w:rsidR="00CC33A5" w:rsidRPr="00892D61" w:rsidRDefault="00CC33A5" w:rsidP="00CC33A5">
      <w:pPr>
        <w:ind w:left="4320"/>
        <w:jc w:val="right"/>
      </w:pPr>
      <w:r w:rsidRPr="00892D61">
        <w:lastRenderedPageBreak/>
        <w:t xml:space="preserve">Приложение  </w:t>
      </w:r>
    </w:p>
    <w:p w:rsidR="00CC33A5" w:rsidRPr="00892D61" w:rsidRDefault="00CC33A5" w:rsidP="00CC33A5">
      <w:pPr>
        <w:ind w:left="4320"/>
        <w:jc w:val="right"/>
      </w:pPr>
      <w:r w:rsidRPr="00892D61">
        <w:t xml:space="preserve">к </w:t>
      </w:r>
      <w:r>
        <w:t>П</w:t>
      </w:r>
      <w:r w:rsidRPr="00892D61">
        <w:t>остановлению администрации</w:t>
      </w:r>
    </w:p>
    <w:p w:rsidR="00CC33A5" w:rsidRPr="00892D61" w:rsidRDefault="00CC33A5" w:rsidP="00CC33A5">
      <w:pPr>
        <w:ind w:left="4320"/>
        <w:jc w:val="right"/>
      </w:pPr>
      <w:r>
        <w:t>Волошовского</w:t>
      </w:r>
      <w:r w:rsidRPr="00892D61">
        <w:t xml:space="preserve"> сельского поселении</w:t>
      </w:r>
    </w:p>
    <w:p w:rsidR="00CC33A5" w:rsidRPr="00892D61" w:rsidRDefault="00CC33A5" w:rsidP="00CC33A5">
      <w:pPr>
        <w:ind w:left="4320"/>
        <w:jc w:val="right"/>
      </w:pPr>
      <w:r w:rsidRPr="00892D61">
        <w:t xml:space="preserve"> от </w:t>
      </w:r>
      <w:r>
        <w:t>2</w:t>
      </w:r>
      <w:r w:rsidR="00315BBB">
        <w:t>0</w:t>
      </w:r>
      <w:r>
        <w:t>.</w:t>
      </w:r>
      <w:r w:rsidR="003B6F77">
        <w:t>1</w:t>
      </w:r>
      <w:r w:rsidR="00315BBB">
        <w:t>1</w:t>
      </w:r>
      <w:r>
        <w:t>.202</w:t>
      </w:r>
      <w:r w:rsidR="003B6F77">
        <w:t>4</w:t>
      </w:r>
      <w:r w:rsidRPr="00892D61">
        <w:t xml:space="preserve"> года №</w:t>
      </w:r>
      <w:r>
        <w:t xml:space="preserve"> 11</w:t>
      </w:r>
      <w:r w:rsidR="003B6F77">
        <w:t>8</w:t>
      </w:r>
    </w:p>
    <w:p w:rsidR="00CC33A5" w:rsidRPr="00892D61" w:rsidRDefault="00CC33A5" w:rsidP="00CC33A5">
      <w:pPr>
        <w:ind w:left="5103"/>
        <w:jc w:val="center"/>
      </w:pPr>
    </w:p>
    <w:p w:rsidR="00CC33A5" w:rsidRPr="00253B00" w:rsidRDefault="00CC33A5" w:rsidP="00CC33A5">
      <w:pPr>
        <w:ind w:left="5103"/>
        <w:jc w:val="center"/>
      </w:pPr>
    </w:p>
    <w:p w:rsidR="00CC33A5" w:rsidRPr="000A7ECA" w:rsidRDefault="00CC33A5" w:rsidP="00CC33A5">
      <w:pPr>
        <w:jc w:val="center"/>
        <w:rPr>
          <w:b/>
          <w:bCs/>
          <w:sz w:val="28"/>
        </w:rPr>
      </w:pPr>
    </w:p>
    <w:p w:rsidR="003B6F77" w:rsidRPr="000036AB" w:rsidRDefault="003B6F77" w:rsidP="003B6F77">
      <w:pPr>
        <w:jc w:val="center"/>
        <w:rPr>
          <w:b/>
          <w:lang w:eastAsia="zh-CN"/>
        </w:rPr>
      </w:pPr>
      <w:r w:rsidRPr="000036AB">
        <w:rPr>
          <w:b/>
          <w:lang w:eastAsia="zh-CN"/>
        </w:rPr>
        <w:t xml:space="preserve">      Основные направления долговой политики</w:t>
      </w:r>
      <w:r>
        <w:rPr>
          <w:b/>
          <w:lang w:eastAsia="zh-CN"/>
        </w:rPr>
        <w:t xml:space="preserve"> </w:t>
      </w:r>
      <w:r w:rsidRPr="000036AB">
        <w:rPr>
          <w:b/>
          <w:lang w:eastAsia="zh-CN"/>
        </w:rPr>
        <w:t xml:space="preserve">муниципального образования </w:t>
      </w:r>
      <w:r w:rsidRPr="003B6F77">
        <w:rPr>
          <w:b/>
          <w:bCs/>
          <w:szCs w:val="28"/>
          <w:lang w:eastAsia="x-none"/>
        </w:rPr>
        <w:t xml:space="preserve">«Волошовское сельское поселение» </w:t>
      </w:r>
      <w:r w:rsidRPr="003B6F77">
        <w:rPr>
          <w:b/>
          <w:szCs w:val="28"/>
          <w:lang w:eastAsia="x-none"/>
        </w:rPr>
        <w:t>Лужского муниципального района Ленинградской области</w:t>
      </w:r>
      <w:r>
        <w:rPr>
          <w:b/>
          <w:szCs w:val="28"/>
          <w:lang w:eastAsia="x-none"/>
        </w:rPr>
        <w:t xml:space="preserve"> </w:t>
      </w:r>
      <w:r w:rsidRPr="000036AB">
        <w:rPr>
          <w:b/>
          <w:lang w:eastAsia="zh-CN"/>
        </w:rPr>
        <w:t xml:space="preserve">на 2025 год и на плановый период 2026 и 2027 годов </w:t>
      </w:r>
    </w:p>
    <w:p w:rsidR="003B6F77" w:rsidRPr="000036AB" w:rsidRDefault="003B6F77" w:rsidP="003B6F77">
      <w:pPr>
        <w:widowControl w:val="0"/>
        <w:autoSpaceDE w:val="0"/>
        <w:ind w:firstLine="709"/>
        <w:rPr>
          <w:lang w:eastAsia="zh-CN"/>
        </w:rPr>
      </w:pPr>
    </w:p>
    <w:p w:rsidR="003B6F77" w:rsidRPr="000036AB" w:rsidRDefault="003B6F77" w:rsidP="003B6F77">
      <w:pPr>
        <w:widowControl w:val="0"/>
        <w:ind w:firstLine="709"/>
        <w:jc w:val="both"/>
      </w:pPr>
      <w:r w:rsidRPr="000036AB">
        <w:t xml:space="preserve">Основные направления долговой политики муниципального образования </w:t>
      </w:r>
      <w:r w:rsidRPr="003B6F77">
        <w:rPr>
          <w:bCs/>
          <w:szCs w:val="28"/>
          <w:lang w:eastAsia="x-none"/>
        </w:rPr>
        <w:t>«Волошовское сельское поселение»</w:t>
      </w:r>
      <w:r>
        <w:rPr>
          <w:bCs/>
          <w:szCs w:val="28"/>
          <w:lang w:eastAsia="x-none"/>
        </w:rPr>
        <w:t xml:space="preserve"> </w:t>
      </w:r>
      <w:r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на 2025 год и на плановый период 2026 и 2027 годов разработаны в соответствии со ст. 107.1 п.13 Бюджетного кодекса Российской Федерации в </w:t>
      </w:r>
      <w:r w:rsidRPr="000036AB">
        <w:rPr>
          <w:bCs/>
        </w:rPr>
        <w:t xml:space="preserve">целях обеспечения эффективного управления муниципальным долгом </w:t>
      </w:r>
      <w:r w:rsidRPr="000036AB">
        <w:t xml:space="preserve">муниципального образования </w:t>
      </w:r>
      <w:r w:rsidRPr="003B6F77">
        <w:rPr>
          <w:bCs/>
          <w:szCs w:val="28"/>
          <w:lang w:eastAsia="x-none"/>
        </w:rPr>
        <w:t>«Волошовское сельское поселение»</w:t>
      </w:r>
      <w:r>
        <w:rPr>
          <w:bCs/>
          <w:szCs w:val="28"/>
          <w:lang w:eastAsia="x-none"/>
        </w:rPr>
        <w:t xml:space="preserve"> </w:t>
      </w:r>
      <w:r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bCs/>
        </w:rPr>
        <w:t>.</w:t>
      </w:r>
      <w:r w:rsidRPr="000036AB">
        <w:t xml:space="preserve"> </w:t>
      </w:r>
    </w:p>
    <w:p w:rsidR="003B6F77" w:rsidRPr="000036AB" w:rsidRDefault="003B6F77" w:rsidP="003B6F77">
      <w:pPr>
        <w:widowControl w:val="0"/>
        <w:ind w:firstLine="709"/>
        <w:jc w:val="both"/>
      </w:pPr>
      <w:r w:rsidRPr="000036AB">
        <w:t>Долговая политика муниципального образования «</w:t>
      </w:r>
      <w:r w:rsidRPr="003B6F77">
        <w:rPr>
          <w:bCs/>
          <w:szCs w:val="28"/>
          <w:lang w:eastAsia="x-none"/>
        </w:rPr>
        <w:t>Волошовское сельское поселение»</w:t>
      </w:r>
      <w:r>
        <w:rPr>
          <w:bCs/>
          <w:szCs w:val="28"/>
          <w:lang w:eastAsia="x-none"/>
        </w:rPr>
        <w:t xml:space="preserve"> </w:t>
      </w:r>
      <w:r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сформирована на основе основных направлений бюджетной и налоговой политики на очередной финансовый год и плановый период.</w:t>
      </w:r>
    </w:p>
    <w:p w:rsidR="003B6F77" w:rsidRPr="000036AB" w:rsidRDefault="003B6F77" w:rsidP="003B6F77">
      <w:pPr>
        <w:widowControl w:val="0"/>
        <w:ind w:firstLine="709"/>
      </w:pPr>
    </w:p>
    <w:p w:rsidR="003B6F77" w:rsidRPr="000036AB" w:rsidRDefault="003B6F77" w:rsidP="003B6F77">
      <w:pPr>
        <w:pStyle w:val="af0"/>
        <w:numPr>
          <w:ilvl w:val="0"/>
          <w:numId w:val="4"/>
        </w:numPr>
        <w:spacing w:after="0" w:line="240" w:lineRule="auto"/>
        <w:ind w:right="0"/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  <w:r w:rsidRPr="000036AB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 xml:space="preserve">Итоги реализации долговой политики муниципального </w:t>
      </w:r>
      <w:r w:rsidRPr="000036AB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zh-CN"/>
        </w:rPr>
        <w:t xml:space="preserve">образования </w:t>
      </w:r>
      <w:r w:rsidRPr="003B6F77">
        <w:rPr>
          <w:rFonts w:ascii="Times New Roman" w:hAnsi="Times New Roman" w:cs="Times New Roman"/>
          <w:bCs/>
          <w:szCs w:val="28"/>
          <w:lang w:eastAsia="x-none"/>
        </w:rPr>
        <w:t>«</w:t>
      </w:r>
      <w:r w:rsidRPr="00B53E4C">
        <w:rPr>
          <w:rFonts w:ascii="Times New Roman" w:hAnsi="Times New Roman" w:cs="Times New Roman"/>
          <w:b/>
          <w:bCs/>
          <w:sz w:val="24"/>
          <w:szCs w:val="24"/>
          <w:lang w:eastAsia="x-none"/>
        </w:rPr>
        <w:t xml:space="preserve">Волошовское сельское поселение» </w:t>
      </w:r>
      <w:r w:rsidRPr="00B53E4C">
        <w:rPr>
          <w:rFonts w:ascii="Times New Roman" w:hAnsi="Times New Roman" w:cs="Times New Roman"/>
          <w:b/>
          <w:sz w:val="24"/>
          <w:szCs w:val="24"/>
          <w:lang w:eastAsia="x-none"/>
        </w:rPr>
        <w:t>Лужского муниципального района Ленинградской области</w:t>
      </w:r>
      <w:r w:rsidRPr="000036AB">
        <w:rPr>
          <w:rFonts w:ascii="Times New Roman" w:eastAsia="Times New Roman" w:hAnsi="Times New Roman" w:cs="Times New Roman"/>
          <w:b/>
          <w:color w:val="auto"/>
          <w:sz w:val="24"/>
          <w:szCs w:val="24"/>
          <w:lang w:eastAsia="zh-CN"/>
        </w:rPr>
        <w:t xml:space="preserve"> </w:t>
      </w:r>
      <w:r w:rsidRPr="000036AB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>за 2023 год</w:t>
      </w:r>
    </w:p>
    <w:p w:rsidR="003B6F77" w:rsidRPr="000036AB" w:rsidRDefault="003B6F77" w:rsidP="003B6F77">
      <w:pPr>
        <w:ind w:left="360"/>
        <w:jc w:val="center"/>
        <w:rPr>
          <w:b/>
          <w:bCs/>
        </w:rPr>
      </w:pPr>
    </w:p>
    <w:p w:rsidR="003B6F77" w:rsidRPr="000036AB" w:rsidRDefault="003B6F77" w:rsidP="003B6F77">
      <w:pPr>
        <w:widowControl w:val="0"/>
        <w:tabs>
          <w:tab w:val="left" w:pos="1473"/>
        </w:tabs>
        <w:ind w:firstLine="709"/>
        <w:jc w:val="both"/>
        <w:rPr>
          <w:rFonts w:eastAsia="Arial Unicode MS"/>
          <w:lang w:eastAsia="en-US"/>
        </w:rPr>
      </w:pPr>
      <w:r w:rsidRPr="000036AB">
        <w:rPr>
          <w:rFonts w:eastAsia="Arial Unicode MS"/>
          <w:lang w:eastAsia="en-US"/>
        </w:rPr>
        <w:t xml:space="preserve">Долговая политика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</w:t>
      </w:r>
      <w:r w:rsidRPr="000036AB">
        <w:rPr>
          <w:rFonts w:eastAsia="Arial Unicode MS"/>
          <w:lang w:eastAsia="en-US"/>
        </w:rPr>
        <w:t xml:space="preserve">в 2023 году, как и в предыдущие годы, была направлена на обеспечение долговой устойчивости бюджета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rFonts w:eastAsia="Arial Unicode MS"/>
          <w:lang w:eastAsia="en-US"/>
        </w:rPr>
        <w:t>.</w:t>
      </w:r>
    </w:p>
    <w:p w:rsidR="003B6F77" w:rsidRPr="000036AB" w:rsidRDefault="003B6F77" w:rsidP="003B6F77">
      <w:pPr>
        <w:widowControl w:val="0"/>
        <w:tabs>
          <w:tab w:val="left" w:pos="1473"/>
        </w:tabs>
        <w:ind w:firstLine="709"/>
        <w:jc w:val="both"/>
        <w:rPr>
          <w:rFonts w:eastAsia="Arial Unicode MS"/>
          <w:lang w:eastAsia="en-US"/>
        </w:rPr>
      </w:pPr>
      <w:r w:rsidRPr="000036AB">
        <w:rPr>
          <w:rFonts w:eastAsia="Arial Unicode MS"/>
          <w:lang w:eastAsia="en-US"/>
        </w:rPr>
        <w:t xml:space="preserve">По итогам исполнения бюджета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rFonts w:eastAsia="Arial Unicode MS"/>
          <w:lang w:eastAsia="en-US"/>
        </w:rPr>
        <w:t xml:space="preserve"> за 2023 год долговые обязательства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="00B53E4C" w:rsidRPr="000036AB">
        <w:rPr>
          <w:rFonts w:eastAsia="Arial Unicode MS"/>
          <w:lang w:eastAsia="en-US"/>
        </w:rPr>
        <w:t xml:space="preserve"> </w:t>
      </w:r>
      <w:r w:rsidRPr="000036AB">
        <w:rPr>
          <w:rFonts w:eastAsia="Arial Unicode MS"/>
          <w:lang w:eastAsia="en-US"/>
        </w:rPr>
        <w:t xml:space="preserve">отсутствуют. </w:t>
      </w:r>
    </w:p>
    <w:p w:rsidR="003B6F77" w:rsidRPr="000036AB" w:rsidRDefault="003B6F77" w:rsidP="003B6F77">
      <w:pPr>
        <w:autoSpaceDE w:val="0"/>
        <w:autoSpaceDN w:val="0"/>
        <w:adjustRightInd w:val="0"/>
        <w:jc w:val="center"/>
        <w:outlineLvl w:val="0"/>
        <w:rPr>
          <w:b/>
        </w:rPr>
      </w:pPr>
    </w:p>
    <w:p w:rsidR="003B6F77" w:rsidRPr="000036AB" w:rsidRDefault="003B6F77" w:rsidP="00B53E4C">
      <w:pPr>
        <w:autoSpaceDE w:val="0"/>
        <w:autoSpaceDN w:val="0"/>
        <w:adjustRightInd w:val="0"/>
        <w:jc w:val="center"/>
        <w:outlineLvl w:val="0"/>
        <w:rPr>
          <w:rFonts w:eastAsia="Arial Unicode MS"/>
          <w:b/>
          <w:lang w:eastAsia="zh-CN"/>
        </w:rPr>
      </w:pPr>
      <w:r w:rsidRPr="000036AB">
        <w:rPr>
          <w:b/>
        </w:rPr>
        <w:t>2. Основные факторы, определяющие характер и направления</w:t>
      </w:r>
      <w:r w:rsidR="00B53E4C">
        <w:rPr>
          <w:b/>
        </w:rPr>
        <w:t xml:space="preserve"> </w:t>
      </w:r>
      <w:r w:rsidRPr="000036AB">
        <w:rPr>
          <w:b/>
        </w:rPr>
        <w:t xml:space="preserve">долговой политики </w:t>
      </w:r>
      <w:r w:rsidRPr="000036AB">
        <w:rPr>
          <w:rFonts w:eastAsia="Arial Unicode MS"/>
          <w:b/>
          <w:lang w:eastAsia="zh-CN"/>
        </w:rPr>
        <w:t xml:space="preserve">муниципального образования </w:t>
      </w:r>
      <w:r w:rsidR="00B53E4C" w:rsidRPr="00B53E4C">
        <w:rPr>
          <w:b/>
          <w:bCs/>
          <w:szCs w:val="28"/>
          <w:lang w:eastAsia="x-none"/>
        </w:rPr>
        <w:t xml:space="preserve">«Волошовское сельское поселение» </w:t>
      </w:r>
      <w:r w:rsidR="00B53E4C" w:rsidRPr="00B53E4C">
        <w:rPr>
          <w:b/>
          <w:szCs w:val="28"/>
          <w:lang w:eastAsia="x-none"/>
        </w:rPr>
        <w:t>Лужского муниципального района Ленинградской области</w:t>
      </w:r>
      <w:r w:rsidR="00B53E4C">
        <w:rPr>
          <w:b/>
          <w:szCs w:val="28"/>
          <w:lang w:eastAsia="x-none"/>
        </w:rPr>
        <w:t xml:space="preserve"> </w:t>
      </w:r>
      <w:r w:rsidRPr="000036AB">
        <w:rPr>
          <w:rFonts w:eastAsia="Arial Unicode MS"/>
          <w:b/>
          <w:lang w:eastAsia="zh-CN"/>
        </w:rPr>
        <w:t>на 2025 год и на плановый период 2026 и 2027 годов</w:t>
      </w:r>
    </w:p>
    <w:p w:rsidR="003B6F77" w:rsidRPr="000036AB" w:rsidRDefault="003B6F77" w:rsidP="003B6F77">
      <w:pPr>
        <w:autoSpaceDE w:val="0"/>
        <w:autoSpaceDN w:val="0"/>
        <w:adjustRightInd w:val="0"/>
        <w:jc w:val="center"/>
        <w:rPr>
          <w:b/>
        </w:rPr>
      </w:pPr>
    </w:p>
    <w:p w:rsidR="003B6F77" w:rsidRDefault="00C404F4" w:rsidP="003B6F77">
      <w:pPr>
        <w:autoSpaceDE w:val="0"/>
        <w:autoSpaceDN w:val="0"/>
        <w:adjustRightInd w:val="0"/>
        <w:ind w:firstLine="709"/>
        <w:jc w:val="both"/>
        <w:rPr>
          <w:szCs w:val="28"/>
          <w:lang w:eastAsia="x-none"/>
        </w:rPr>
      </w:pPr>
      <w:r>
        <w:t xml:space="preserve">Основными факторами, определяющими характер и направления долговой политики муниципального образования </w:t>
      </w:r>
      <w:r w:rsidRPr="003B6F77">
        <w:rPr>
          <w:bCs/>
          <w:szCs w:val="28"/>
          <w:lang w:eastAsia="x-none"/>
        </w:rPr>
        <w:t>«Волошовское сельское поселение»</w:t>
      </w:r>
      <w:r>
        <w:rPr>
          <w:bCs/>
          <w:szCs w:val="28"/>
          <w:lang w:eastAsia="x-none"/>
        </w:rPr>
        <w:t xml:space="preserve"> </w:t>
      </w:r>
      <w:r w:rsidRPr="003B6F77">
        <w:rPr>
          <w:szCs w:val="28"/>
          <w:lang w:eastAsia="x-none"/>
        </w:rPr>
        <w:t>Лужского муниципального района Ленинградской области</w:t>
      </w:r>
      <w:r>
        <w:rPr>
          <w:szCs w:val="28"/>
          <w:lang w:eastAsia="x-none"/>
        </w:rPr>
        <w:t xml:space="preserve"> в 2025 году и плановом периоде 2026 и 2027 годов, являются:</w:t>
      </w:r>
    </w:p>
    <w:p w:rsidR="00C404F4" w:rsidRDefault="00C404F4" w:rsidP="003B6F77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- поддержание объема долговых обязательств на </w:t>
      </w:r>
      <w:proofErr w:type="spellStart"/>
      <w:r>
        <w:rPr>
          <w:bCs/>
        </w:rPr>
        <w:t>экомонически</w:t>
      </w:r>
      <w:proofErr w:type="spellEnd"/>
      <w:r>
        <w:rPr>
          <w:bCs/>
        </w:rPr>
        <w:t xml:space="preserve"> безопасном уровне с учетом рисков, связанных с управлением муниципальным долгом;</w:t>
      </w:r>
    </w:p>
    <w:p w:rsidR="00C404F4" w:rsidRDefault="00C404F4" w:rsidP="003B6F77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- соблюдение ограничений, установленных Бюджетным кодексом Российской Федерации, в том числе:</w:t>
      </w:r>
    </w:p>
    <w:p w:rsidR="00C404F4" w:rsidRDefault="00C404F4" w:rsidP="003B6F77">
      <w:pPr>
        <w:autoSpaceDE w:val="0"/>
        <w:autoSpaceDN w:val="0"/>
        <w:adjustRightInd w:val="0"/>
        <w:ind w:firstLine="709"/>
        <w:jc w:val="both"/>
        <w:rPr>
          <w:szCs w:val="28"/>
          <w:lang w:eastAsia="x-none"/>
        </w:rPr>
      </w:pPr>
      <w:r>
        <w:rPr>
          <w:bCs/>
        </w:rPr>
        <w:t xml:space="preserve">- отношение объема муниципального долга к утвержденному общему годовому объему доходов бюджета муниципального образования </w:t>
      </w:r>
      <w:r w:rsidRPr="003B6F77">
        <w:rPr>
          <w:bCs/>
          <w:szCs w:val="28"/>
          <w:lang w:eastAsia="x-none"/>
        </w:rPr>
        <w:t>«Волошовское сельское поселение»</w:t>
      </w:r>
      <w:r>
        <w:rPr>
          <w:bCs/>
          <w:szCs w:val="28"/>
          <w:lang w:eastAsia="x-none"/>
        </w:rPr>
        <w:t xml:space="preserve"> </w:t>
      </w:r>
      <w:r w:rsidRPr="003B6F77">
        <w:rPr>
          <w:szCs w:val="28"/>
          <w:lang w:eastAsia="x-none"/>
        </w:rPr>
        <w:t>Лужского муниципального района Ленинградской области</w:t>
      </w:r>
      <w:r>
        <w:rPr>
          <w:szCs w:val="28"/>
          <w:lang w:eastAsia="x-none"/>
        </w:rPr>
        <w:t xml:space="preserve"> без учета утвержденного объема безвозмездных поступлений;</w:t>
      </w:r>
    </w:p>
    <w:p w:rsidR="00C404F4" w:rsidRDefault="00C404F4" w:rsidP="003B6F77">
      <w:pPr>
        <w:autoSpaceDE w:val="0"/>
        <w:autoSpaceDN w:val="0"/>
        <w:adjustRightInd w:val="0"/>
        <w:ind w:firstLine="709"/>
        <w:jc w:val="both"/>
        <w:rPr>
          <w:szCs w:val="28"/>
          <w:lang w:eastAsia="x-none"/>
        </w:rPr>
      </w:pPr>
      <w:r>
        <w:rPr>
          <w:szCs w:val="28"/>
          <w:lang w:eastAsia="x-none"/>
        </w:rPr>
        <w:t>- эффективное планирование муниципального долга и заимствований;</w:t>
      </w:r>
    </w:p>
    <w:p w:rsidR="00C404F4" w:rsidRPr="000036AB" w:rsidRDefault="00C404F4" w:rsidP="003B6F77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- недопущение просрочки исполнения обязательств по муниципальному долгу.</w:t>
      </w:r>
      <w:bookmarkStart w:id="0" w:name="_GoBack"/>
      <w:bookmarkEnd w:id="0"/>
    </w:p>
    <w:p w:rsidR="003B6F77" w:rsidRPr="000036AB" w:rsidRDefault="003B6F77" w:rsidP="003B6F77">
      <w:pPr>
        <w:ind w:firstLine="709"/>
        <w:jc w:val="both"/>
        <w:rPr>
          <w:lang w:eastAsia="zh-CN"/>
        </w:rPr>
      </w:pPr>
      <w:r w:rsidRPr="000036AB">
        <w:rPr>
          <w:lang w:eastAsia="zh-CN"/>
        </w:rPr>
        <w:lastRenderedPageBreak/>
        <w:t xml:space="preserve">На 01.10.2024 года долговые обязательства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lang w:eastAsia="zh-CN"/>
        </w:rPr>
        <w:t xml:space="preserve"> отсутствуют.</w:t>
      </w:r>
    </w:p>
    <w:p w:rsidR="003B6F77" w:rsidRPr="000036AB" w:rsidRDefault="003B6F77" w:rsidP="003B6F77">
      <w:pPr>
        <w:autoSpaceDE w:val="0"/>
        <w:autoSpaceDN w:val="0"/>
        <w:adjustRightInd w:val="0"/>
      </w:pPr>
    </w:p>
    <w:p w:rsidR="003B6F77" w:rsidRPr="000036AB" w:rsidRDefault="003B6F77" w:rsidP="00B53E4C">
      <w:pPr>
        <w:jc w:val="center"/>
        <w:rPr>
          <w:rFonts w:eastAsia="Arial Unicode MS"/>
          <w:b/>
          <w:lang w:eastAsia="zh-CN"/>
        </w:rPr>
      </w:pPr>
      <w:r w:rsidRPr="000036AB">
        <w:rPr>
          <w:b/>
        </w:rPr>
        <w:t xml:space="preserve">              3. Основные цели и задачи долговой политики </w:t>
      </w:r>
      <w:r w:rsidRPr="000036AB">
        <w:rPr>
          <w:rFonts w:eastAsia="Arial Unicode MS"/>
          <w:b/>
          <w:lang w:eastAsia="zh-CN"/>
        </w:rPr>
        <w:t xml:space="preserve">муниципального образования </w:t>
      </w:r>
      <w:r w:rsidR="00B53E4C" w:rsidRPr="00B53E4C">
        <w:rPr>
          <w:b/>
          <w:bCs/>
          <w:szCs w:val="28"/>
          <w:lang w:eastAsia="x-none"/>
        </w:rPr>
        <w:t xml:space="preserve">«Волошовское сельское поселение» </w:t>
      </w:r>
      <w:r w:rsidR="00B53E4C" w:rsidRPr="00B53E4C">
        <w:rPr>
          <w:b/>
          <w:szCs w:val="28"/>
          <w:lang w:eastAsia="x-none"/>
        </w:rPr>
        <w:t>Лужского муниципального района Ленинградской области</w:t>
      </w:r>
      <w:r w:rsidR="00B53E4C">
        <w:rPr>
          <w:b/>
          <w:szCs w:val="28"/>
          <w:lang w:eastAsia="x-none"/>
        </w:rPr>
        <w:t xml:space="preserve"> </w:t>
      </w:r>
      <w:r w:rsidRPr="000036AB">
        <w:rPr>
          <w:rFonts w:eastAsia="Arial Unicode MS"/>
          <w:b/>
          <w:lang w:eastAsia="zh-CN"/>
        </w:rPr>
        <w:t>на 2025 год и на плановый период 2026 и 2027 годов</w:t>
      </w:r>
    </w:p>
    <w:p w:rsidR="003B6F77" w:rsidRPr="000036AB" w:rsidRDefault="003B6F77" w:rsidP="003B6F77">
      <w:pPr>
        <w:autoSpaceDE w:val="0"/>
        <w:autoSpaceDN w:val="0"/>
        <w:adjustRightInd w:val="0"/>
        <w:outlineLvl w:val="0"/>
      </w:pP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Долговая политика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</w:t>
      </w:r>
      <w:r w:rsidRPr="000036AB">
        <w:rPr>
          <w:rFonts w:eastAsia="Arial Unicode MS"/>
          <w:lang w:eastAsia="zh-CN"/>
        </w:rPr>
        <w:t>в 2025-2027 годах</w:t>
      </w:r>
      <w:r w:rsidRPr="000036AB">
        <w:t xml:space="preserve">, как и в предыдущие периоды, будет направлена на обеспечение сбалансированности </w:t>
      </w:r>
      <w:r w:rsidRPr="000036AB">
        <w:rPr>
          <w:rFonts w:eastAsia="Arial Unicode MS"/>
          <w:lang w:eastAsia="zh-CN"/>
        </w:rPr>
        <w:t xml:space="preserve">и долговой устойчивости бюджета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>.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Целью долговой политики муниципального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на ближайшие три года будет являться поддержание объема и структуры</w:t>
      </w:r>
      <w:r w:rsidR="00B53E4C">
        <w:t xml:space="preserve"> </w:t>
      </w:r>
      <w:r w:rsidRPr="000036AB">
        <w:t>муниципального долга на экономически безопасном уровне.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Задачами долговой политики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="00B53E4C" w:rsidRPr="000036AB">
        <w:rPr>
          <w:rFonts w:eastAsia="Arial Unicode MS"/>
          <w:lang w:eastAsia="zh-CN"/>
        </w:rPr>
        <w:t xml:space="preserve"> </w:t>
      </w:r>
      <w:r w:rsidRPr="000036AB">
        <w:rPr>
          <w:rFonts w:eastAsia="Arial Unicode MS"/>
          <w:lang w:eastAsia="zh-CN"/>
        </w:rPr>
        <w:t>в 2025-2027 годах будут являться</w:t>
      </w:r>
      <w:r w:rsidRPr="000036AB">
        <w:t>: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>1) поддержание структуры муниципального долга на оптимальном уровне;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2) обеспечение информационной открытости проводимой долговой политики и доступности информации о муниципальном долге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>;</w:t>
      </w:r>
    </w:p>
    <w:p w:rsidR="003B6F77" w:rsidRPr="000036AB" w:rsidRDefault="003B6F77" w:rsidP="003B6F77">
      <w:pPr>
        <w:widowControl w:val="0"/>
        <w:tabs>
          <w:tab w:val="left" w:pos="1473"/>
        </w:tabs>
        <w:ind w:firstLine="709"/>
        <w:jc w:val="both"/>
        <w:rPr>
          <w:rFonts w:eastAsia="Arial Unicode MS"/>
          <w:lang w:eastAsia="en-US"/>
        </w:rPr>
      </w:pPr>
      <w:r w:rsidRPr="000036AB">
        <w:rPr>
          <w:rFonts w:eastAsia="Arial Unicode MS"/>
          <w:lang w:eastAsia="en-US"/>
        </w:rPr>
        <w:t xml:space="preserve">Бюджет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</w:t>
      </w:r>
      <w:r w:rsidRPr="000036AB">
        <w:rPr>
          <w:rFonts w:eastAsia="Arial Unicode MS"/>
          <w:lang w:eastAsia="en-US"/>
        </w:rPr>
        <w:t xml:space="preserve">на 2025 год и на плановый период 2026 и 2027 годов является </w:t>
      </w:r>
      <w:r w:rsidR="00B53E4C">
        <w:rPr>
          <w:rFonts w:eastAsia="Arial Unicode MS"/>
          <w:lang w:eastAsia="en-US"/>
        </w:rPr>
        <w:t>без</w:t>
      </w:r>
      <w:r w:rsidRPr="000036AB">
        <w:rPr>
          <w:rFonts w:eastAsia="Arial Unicode MS"/>
          <w:lang w:eastAsia="en-US"/>
        </w:rPr>
        <w:t xml:space="preserve">дефицитным. </w:t>
      </w:r>
    </w:p>
    <w:p w:rsidR="003B6F77" w:rsidRPr="000036AB" w:rsidRDefault="00B53E4C" w:rsidP="003B6F77">
      <w:pPr>
        <w:widowControl w:val="0"/>
        <w:tabs>
          <w:tab w:val="left" w:pos="1473"/>
        </w:tabs>
        <w:ind w:firstLine="709"/>
        <w:jc w:val="both"/>
        <w:rPr>
          <w:rFonts w:eastAsia="Arial Unicode MS"/>
          <w:lang w:eastAsia="en-US"/>
        </w:rPr>
      </w:pPr>
      <w:r>
        <w:rPr>
          <w:rFonts w:eastAsia="Arial Unicode MS"/>
          <w:lang w:eastAsia="en-US"/>
        </w:rPr>
        <w:t>При наличии дефицита бюджета и</w:t>
      </w:r>
      <w:r w:rsidR="003B6F77" w:rsidRPr="000036AB">
        <w:rPr>
          <w:rFonts w:eastAsia="Arial Unicode MS"/>
          <w:lang w:eastAsia="en-US"/>
        </w:rPr>
        <w:t xml:space="preserve">сточниками финансирования дефицита бюджета муниципального образования </w:t>
      </w:r>
      <w:r w:rsidRPr="003B6F77">
        <w:rPr>
          <w:bCs/>
          <w:szCs w:val="28"/>
          <w:lang w:eastAsia="x-none"/>
        </w:rPr>
        <w:t>«Волошовское сельское поселение»</w:t>
      </w:r>
      <w:r>
        <w:rPr>
          <w:bCs/>
          <w:szCs w:val="28"/>
          <w:lang w:eastAsia="x-none"/>
        </w:rPr>
        <w:t xml:space="preserve"> </w:t>
      </w:r>
      <w:r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rFonts w:eastAsia="Arial Unicode MS"/>
          <w:lang w:eastAsia="en-US"/>
        </w:rPr>
        <w:t xml:space="preserve"> </w:t>
      </w:r>
      <w:r w:rsidR="003B6F77" w:rsidRPr="000036AB">
        <w:rPr>
          <w:rFonts w:eastAsia="Arial Unicode MS"/>
          <w:lang w:eastAsia="en-US"/>
        </w:rPr>
        <w:t>на 2025-2027 годы являются изменение остатков средств на счетах по учету средств местного бюджета в течение соответствующего финансового года.</w:t>
      </w:r>
    </w:p>
    <w:p w:rsidR="003B6F77" w:rsidRPr="000036AB" w:rsidRDefault="003B6F77" w:rsidP="003B6F77">
      <w:pPr>
        <w:widowControl w:val="0"/>
        <w:tabs>
          <w:tab w:val="left" w:pos="1473"/>
        </w:tabs>
        <w:ind w:firstLine="709"/>
        <w:jc w:val="both"/>
        <w:rPr>
          <w:lang w:eastAsia="en-US"/>
        </w:rPr>
      </w:pPr>
      <w:r w:rsidRPr="000036AB">
        <w:rPr>
          <w:lang w:eastAsia="en-US"/>
        </w:rPr>
        <w:t xml:space="preserve">Муниципальные внутренние заимствования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запланированы </w:t>
      </w:r>
      <w:r w:rsidRPr="000036AB">
        <w:rPr>
          <w:lang w:eastAsia="en-US"/>
        </w:rPr>
        <w:t>в 2025 году из бюджета муниципального района.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  <w:outlineLvl w:val="1"/>
      </w:pPr>
      <w:r w:rsidRPr="000036AB">
        <w:t xml:space="preserve">Верхний предел муниципального внутреннего долга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="00B53E4C" w:rsidRPr="000036AB">
        <w:t xml:space="preserve"> </w:t>
      </w:r>
      <w:r w:rsidRPr="000036AB">
        <w:t>установлен: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  <w:outlineLvl w:val="1"/>
      </w:pPr>
      <w:r w:rsidRPr="000036AB">
        <w:t>на 1 января 2026 года в сумме 0,00 рублей, в том числе муниципальные гарантии 0,00 рублей;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  <w:outlineLvl w:val="1"/>
      </w:pPr>
      <w:r w:rsidRPr="000036AB">
        <w:t>на 1 января 2027 года в сумме 0,00 рублей, в том числе муниципальные гарантии 0,00 рублей;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  <w:outlineLvl w:val="1"/>
      </w:pPr>
      <w:r w:rsidRPr="000036AB">
        <w:t>на 1 января 2028 года в сумме 0,00 рублей, в том числе муниципальные гарантии 0,00 рублей.</w:t>
      </w:r>
    </w:p>
    <w:p w:rsidR="003B6F77" w:rsidRPr="000036AB" w:rsidRDefault="003B6F77" w:rsidP="003B6F77">
      <w:pPr>
        <w:ind w:firstLine="709"/>
        <w:jc w:val="both"/>
        <w:rPr>
          <w:lang w:eastAsia="zh-CN"/>
        </w:rPr>
      </w:pPr>
      <w:r w:rsidRPr="000036AB">
        <w:rPr>
          <w:lang w:eastAsia="zh-CN"/>
        </w:rPr>
        <w:t xml:space="preserve">Муниципальным образованием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</w:t>
      </w:r>
      <w:r w:rsidRPr="000036AB">
        <w:rPr>
          <w:lang w:eastAsia="zh-CN"/>
        </w:rPr>
        <w:t>в 2025 году и плановом периоде 2026 и 2027 годах муниципальные гарантии не предоставляются.</w:t>
      </w:r>
    </w:p>
    <w:p w:rsidR="003B6F77" w:rsidRPr="000036AB" w:rsidRDefault="003B6F77" w:rsidP="003B6F77">
      <w:pPr>
        <w:jc w:val="both"/>
        <w:rPr>
          <w:lang w:eastAsia="zh-CN"/>
        </w:rPr>
      </w:pPr>
    </w:p>
    <w:p w:rsidR="003B6F77" w:rsidRPr="000036AB" w:rsidRDefault="003B6F77" w:rsidP="00B53E4C">
      <w:pPr>
        <w:autoSpaceDE w:val="0"/>
        <w:autoSpaceDN w:val="0"/>
        <w:adjustRightInd w:val="0"/>
        <w:jc w:val="center"/>
        <w:outlineLvl w:val="0"/>
        <w:rPr>
          <w:rFonts w:eastAsia="Arial Unicode MS"/>
          <w:b/>
          <w:lang w:eastAsia="zh-CN"/>
        </w:rPr>
      </w:pPr>
      <w:r w:rsidRPr="000036AB">
        <w:rPr>
          <w:b/>
        </w:rPr>
        <w:t>4. Инструменты реализации долговой</w:t>
      </w:r>
      <w:r w:rsidR="00B53E4C">
        <w:rPr>
          <w:b/>
        </w:rPr>
        <w:t xml:space="preserve"> </w:t>
      </w:r>
      <w:r w:rsidRPr="000036AB">
        <w:rPr>
          <w:b/>
        </w:rPr>
        <w:t xml:space="preserve">политики </w:t>
      </w:r>
      <w:r w:rsidRPr="000036AB">
        <w:rPr>
          <w:rFonts w:eastAsia="Arial Unicode MS"/>
          <w:b/>
          <w:lang w:eastAsia="zh-CN"/>
        </w:rPr>
        <w:t xml:space="preserve">муниципального образования </w:t>
      </w:r>
      <w:r w:rsidR="00B53E4C" w:rsidRPr="00B53E4C">
        <w:rPr>
          <w:b/>
          <w:bCs/>
          <w:szCs w:val="28"/>
          <w:lang w:eastAsia="x-none"/>
        </w:rPr>
        <w:t xml:space="preserve">«Волошовское сельское поселение» </w:t>
      </w:r>
      <w:r w:rsidR="00B53E4C" w:rsidRPr="00B53E4C">
        <w:rPr>
          <w:b/>
          <w:szCs w:val="28"/>
          <w:lang w:eastAsia="x-none"/>
        </w:rPr>
        <w:t>Лужского муниципального района Ленинградской области</w:t>
      </w:r>
    </w:p>
    <w:p w:rsidR="003B6F77" w:rsidRPr="000036AB" w:rsidRDefault="003B6F77" w:rsidP="003B6F77">
      <w:pPr>
        <w:autoSpaceDE w:val="0"/>
        <w:autoSpaceDN w:val="0"/>
        <w:adjustRightInd w:val="0"/>
        <w:rPr>
          <w:bCs/>
        </w:rPr>
      </w:pPr>
    </w:p>
    <w:p w:rsidR="003B6F77" w:rsidRPr="000036AB" w:rsidRDefault="003B6F77" w:rsidP="003B6F77">
      <w:pPr>
        <w:widowControl w:val="0"/>
        <w:tabs>
          <w:tab w:val="left" w:pos="1473"/>
        </w:tabs>
        <w:ind w:firstLine="709"/>
        <w:jc w:val="both"/>
        <w:rPr>
          <w:lang w:eastAsia="en-US"/>
        </w:rPr>
      </w:pPr>
      <w:r w:rsidRPr="000036AB">
        <w:t xml:space="preserve">При реализации долговой политики </w:t>
      </w:r>
      <w:r w:rsidRPr="000036AB">
        <w:rPr>
          <w:rFonts w:eastAsia="Arial Unicode MS"/>
          <w:lang w:eastAsia="en-US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на 2025 год и на плановый период 2026 и 2027 годов могут использоваться инструменты заимствований, предусмотренные Бюджетным кодексом Российской Федерации: бюджетные кредиты из бюджета муниципального района.</w:t>
      </w:r>
      <w:r w:rsidRPr="000036AB">
        <w:rPr>
          <w:rFonts w:eastAsia="Arial Unicode MS"/>
          <w:lang w:eastAsia="en-US"/>
        </w:rPr>
        <w:t xml:space="preserve"> </w:t>
      </w:r>
    </w:p>
    <w:p w:rsidR="003B6F77" w:rsidRPr="000036AB" w:rsidRDefault="003B6F77" w:rsidP="003B6F77">
      <w:pPr>
        <w:ind w:firstLine="709"/>
        <w:rPr>
          <w:b/>
        </w:rPr>
      </w:pPr>
      <w:r w:rsidRPr="000036AB">
        <w:rPr>
          <w:lang w:eastAsia="zh-CN"/>
        </w:rPr>
        <w:lastRenderedPageBreak/>
        <w:tab/>
      </w:r>
    </w:p>
    <w:p w:rsidR="003B6F77" w:rsidRPr="000036AB" w:rsidRDefault="003B6F77" w:rsidP="00B53E4C">
      <w:pPr>
        <w:autoSpaceDE w:val="0"/>
        <w:autoSpaceDN w:val="0"/>
        <w:adjustRightInd w:val="0"/>
        <w:jc w:val="center"/>
        <w:outlineLvl w:val="0"/>
      </w:pPr>
      <w:r w:rsidRPr="000036AB">
        <w:rPr>
          <w:b/>
        </w:rPr>
        <w:t xml:space="preserve"> 5. Анализ рисков для бюджета</w:t>
      </w:r>
      <w:r w:rsidRPr="000036AB">
        <w:rPr>
          <w:rFonts w:eastAsia="Arial Unicode MS"/>
          <w:b/>
          <w:lang w:eastAsia="zh-CN"/>
        </w:rPr>
        <w:t xml:space="preserve"> муниципального образования </w:t>
      </w:r>
      <w:r w:rsidR="00B53E4C" w:rsidRPr="00B53E4C">
        <w:rPr>
          <w:b/>
          <w:bCs/>
          <w:szCs w:val="28"/>
          <w:lang w:eastAsia="x-none"/>
        </w:rPr>
        <w:t xml:space="preserve">«Волошовское сельское поселение» </w:t>
      </w:r>
      <w:r w:rsidR="00B53E4C" w:rsidRPr="00B53E4C">
        <w:rPr>
          <w:b/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b/>
        </w:rPr>
        <w:t>, возникающих в процессе управления муниципальным</w:t>
      </w:r>
      <w:r w:rsidR="00B53E4C">
        <w:rPr>
          <w:b/>
        </w:rPr>
        <w:t xml:space="preserve"> </w:t>
      </w:r>
      <w:r w:rsidRPr="000036AB">
        <w:rPr>
          <w:b/>
        </w:rPr>
        <w:t xml:space="preserve">долгом </w:t>
      </w:r>
      <w:r w:rsidRPr="000036AB">
        <w:rPr>
          <w:rFonts w:eastAsia="Arial Unicode MS"/>
          <w:b/>
          <w:lang w:eastAsia="zh-CN"/>
        </w:rPr>
        <w:t>муниципального образования</w:t>
      </w:r>
      <w:r w:rsidR="00B53E4C">
        <w:rPr>
          <w:rFonts w:eastAsia="Arial Unicode MS"/>
          <w:b/>
          <w:lang w:eastAsia="zh-CN"/>
        </w:rPr>
        <w:t xml:space="preserve"> </w:t>
      </w:r>
      <w:r w:rsidR="00B53E4C" w:rsidRPr="00B53E4C">
        <w:rPr>
          <w:b/>
          <w:bCs/>
          <w:szCs w:val="28"/>
          <w:lang w:eastAsia="x-none"/>
        </w:rPr>
        <w:t xml:space="preserve">«Волошовское сельское поселение» </w:t>
      </w:r>
      <w:r w:rsidR="00B53E4C" w:rsidRPr="00B53E4C">
        <w:rPr>
          <w:b/>
          <w:szCs w:val="28"/>
          <w:lang w:eastAsia="x-none"/>
        </w:rPr>
        <w:t>Лужского муниципального района Ленинградской области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center"/>
      </w:pP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Важное место в достижении целей долговой политики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="00D84DFE">
        <w:rPr>
          <w:szCs w:val="28"/>
          <w:lang w:eastAsia="x-none"/>
        </w:rPr>
        <w:t xml:space="preserve"> </w:t>
      </w:r>
      <w:r w:rsidRPr="000036AB">
        <w:t xml:space="preserve">занимает оценка потенциальных рисков, возникающих в процессе ее реализации. Основными рисками при управлении муниципальным долгом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lang w:eastAsia="zh-CN"/>
        </w:rPr>
        <w:t xml:space="preserve"> </w:t>
      </w:r>
      <w:r w:rsidRPr="000036AB">
        <w:t>являются: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>1) риск недостижения планируемых объемов поступлений доходов бюджета</w:t>
      </w:r>
      <w:r w:rsidRPr="000036AB">
        <w:rPr>
          <w:rFonts w:eastAsia="Arial Unicode MS"/>
          <w:lang w:eastAsia="zh-CN"/>
        </w:rPr>
        <w:t xml:space="preserve">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>, поскольку недопоступление доходов потребует поиск альтернативных источников для выполнения расходных обязательств бюджета;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2) процентный риск - вероятность увеличения суммы расходов бюджета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на обслуживание муниципального долга вследствие привлечения кредитов для выполнения расходных обязательств;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3) риск ликвидности - ограничения возможности привлечения заемных средств в бюджет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 для полного исполнения расходных обязательств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>.</w:t>
      </w:r>
    </w:p>
    <w:p w:rsidR="003B6F77" w:rsidRPr="000036AB" w:rsidRDefault="003B6F77" w:rsidP="003B6F77">
      <w:pPr>
        <w:autoSpaceDE w:val="0"/>
        <w:autoSpaceDN w:val="0"/>
        <w:adjustRightInd w:val="0"/>
        <w:ind w:firstLine="709"/>
        <w:jc w:val="both"/>
      </w:pPr>
      <w:r w:rsidRPr="000036AB">
        <w:t xml:space="preserve">Основной мерой, принимаемой в отношении управления рисками, связанными с реализацией долговой политики </w:t>
      </w:r>
      <w:r w:rsidRPr="000036AB">
        <w:rPr>
          <w:rFonts w:eastAsia="Arial Unicode MS"/>
          <w:lang w:eastAsia="zh-CN"/>
        </w:rPr>
        <w:t xml:space="preserve">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>, является осуществление достоверного прогнозирования доходов бюджета</w:t>
      </w:r>
      <w:r w:rsidRPr="000036AB">
        <w:rPr>
          <w:rFonts w:eastAsia="Arial Unicode MS"/>
          <w:lang w:eastAsia="zh-CN"/>
        </w:rPr>
        <w:t xml:space="preserve"> муниципального образования </w:t>
      </w:r>
      <w:r w:rsidR="00B53E4C" w:rsidRPr="003B6F77">
        <w:rPr>
          <w:bCs/>
          <w:szCs w:val="28"/>
          <w:lang w:eastAsia="x-none"/>
        </w:rPr>
        <w:t>«Волошовское сельское поселение»</w:t>
      </w:r>
      <w:r w:rsidR="00B53E4C">
        <w:rPr>
          <w:bCs/>
          <w:szCs w:val="28"/>
          <w:lang w:eastAsia="x-none"/>
        </w:rPr>
        <w:t xml:space="preserve"> </w:t>
      </w:r>
      <w:r w:rsidR="00B53E4C" w:rsidRPr="003B6F77">
        <w:rPr>
          <w:szCs w:val="28"/>
          <w:lang w:eastAsia="x-none"/>
        </w:rPr>
        <w:t>Лужского муниципального района Ленинградской области</w:t>
      </w:r>
      <w:r w:rsidR="00B53E4C" w:rsidRPr="000036AB">
        <w:t xml:space="preserve"> </w:t>
      </w:r>
      <w:r w:rsidRPr="000036AB">
        <w:t>и поступлений по источникам финансирования дефицита бюджета</w:t>
      </w:r>
      <w:r w:rsidRPr="000036AB">
        <w:rPr>
          <w:rFonts w:eastAsia="Arial Unicode MS"/>
          <w:lang w:eastAsia="zh-CN"/>
        </w:rPr>
        <w:t xml:space="preserve"> муниципального образования </w:t>
      </w:r>
      <w:r w:rsidR="00D84DFE" w:rsidRPr="003B6F77">
        <w:rPr>
          <w:bCs/>
          <w:szCs w:val="28"/>
          <w:lang w:eastAsia="x-none"/>
        </w:rPr>
        <w:t>«Волошовское сельское поселение»</w:t>
      </w:r>
      <w:r w:rsidR="00D84DFE">
        <w:rPr>
          <w:bCs/>
          <w:szCs w:val="28"/>
          <w:lang w:eastAsia="x-none"/>
        </w:rPr>
        <w:t xml:space="preserve"> </w:t>
      </w:r>
      <w:r w:rsidR="00D84DFE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t xml:space="preserve">, а также принятие взвешенных и экономически обоснованных решений по принятию долговых обязательств </w:t>
      </w:r>
      <w:r w:rsidRPr="000036AB">
        <w:rPr>
          <w:rFonts w:eastAsia="Arial Unicode MS"/>
          <w:lang w:eastAsia="zh-CN"/>
        </w:rPr>
        <w:t xml:space="preserve">муниципальным образованием </w:t>
      </w:r>
      <w:r w:rsidR="00D84DFE" w:rsidRPr="003B6F77">
        <w:rPr>
          <w:bCs/>
          <w:szCs w:val="28"/>
          <w:lang w:eastAsia="x-none"/>
        </w:rPr>
        <w:t>«Волошовское сельское поселение»</w:t>
      </w:r>
      <w:r w:rsidR="00D84DFE">
        <w:rPr>
          <w:bCs/>
          <w:szCs w:val="28"/>
          <w:lang w:eastAsia="x-none"/>
        </w:rPr>
        <w:t xml:space="preserve"> </w:t>
      </w:r>
      <w:r w:rsidR="00D84DFE" w:rsidRPr="003B6F77">
        <w:rPr>
          <w:szCs w:val="28"/>
          <w:lang w:eastAsia="x-none"/>
        </w:rPr>
        <w:t>Лужского муниципального района Ленинградской области</w:t>
      </w:r>
      <w:r w:rsidRPr="000036AB">
        <w:rPr>
          <w:rFonts w:eastAsia="Arial Unicode MS"/>
          <w:lang w:eastAsia="zh-CN"/>
        </w:rPr>
        <w:t>.</w:t>
      </w:r>
    </w:p>
    <w:p w:rsidR="006805E2" w:rsidRPr="00236CC2" w:rsidRDefault="006805E2" w:rsidP="003B6F77">
      <w:pPr>
        <w:ind w:left="5103"/>
        <w:jc w:val="both"/>
        <w:rPr>
          <w:sz w:val="28"/>
          <w:szCs w:val="28"/>
        </w:rPr>
      </w:pPr>
    </w:p>
    <w:sectPr w:rsidR="006805E2" w:rsidRPr="00236CC2" w:rsidSect="00626D8E">
      <w:pgSz w:w="11906" w:h="16838"/>
      <w:pgMar w:top="709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020A"/>
    <w:multiLevelType w:val="hybridMultilevel"/>
    <w:tmpl w:val="A6C4527A"/>
    <w:lvl w:ilvl="0" w:tplc="BB982AC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B51B8"/>
    <w:multiLevelType w:val="hybridMultilevel"/>
    <w:tmpl w:val="306C26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860481"/>
    <w:multiLevelType w:val="hybridMultilevel"/>
    <w:tmpl w:val="3F1687E2"/>
    <w:lvl w:ilvl="0" w:tplc="9C48035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63BA2804"/>
    <w:multiLevelType w:val="hybridMultilevel"/>
    <w:tmpl w:val="AB6E4D3E"/>
    <w:lvl w:ilvl="0" w:tplc="FFFFFFFF">
      <w:start w:val="1"/>
      <w:numFmt w:val="decimal"/>
      <w:lvlText w:val="%1."/>
      <w:lvlJc w:val="left"/>
      <w:pPr>
        <w:tabs>
          <w:tab w:val="num" w:pos="1433"/>
        </w:tabs>
        <w:ind w:left="1433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2D82"/>
    <w:rsid w:val="000B4FEF"/>
    <w:rsid w:val="000D4C57"/>
    <w:rsid w:val="001475C9"/>
    <w:rsid w:val="001479AF"/>
    <w:rsid w:val="00187D92"/>
    <w:rsid w:val="00235B2D"/>
    <w:rsid w:val="00236CC2"/>
    <w:rsid w:val="0026002D"/>
    <w:rsid w:val="002651C7"/>
    <w:rsid w:val="00293719"/>
    <w:rsid w:val="002B43F5"/>
    <w:rsid w:val="00315BBB"/>
    <w:rsid w:val="00337EA2"/>
    <w:rsid w:val="00364B09"/>
    <w:rsid w:val="00390873"/>
    <w:rsid w:val="003B6F77"/>
    <w:rsid w:val="003C02C4"/>
    <w:rsid w:val="003C19E4"/>
    <w:rsid w:val="003D7757"/>
    <w:rsid w:val="003E6D22"/>
    <w:rsid w:val="004878B5"/>
    <w:rsid w:val="004A6661"/>
    <w:rsid w:val="005311A2"/>
    <w:rsid w:val="00582A30"/>
    <w:rsid w:val="005B23B7"/>
    <w:rsid w:val="005C2C53"/>
    <w:rsid w:val="005C5885"/>
    <w:rsid w:val="005D238E"/>
    <w:rsid w:val="00623CF9"/>
    <w:rsid w:val="00626D8E"/>
    <w:rsid w:val="006805E2"/>
    <w:rsid w:val="006859CE"/>
    <w:rsid w:val="006D3FF9"/>
    <w:rsid w:val="006F0299"/>
    <w:rsid w:val="007054A8"/>
    <w:rsid w:val="007C1357"/>
    <w:rsid w:val="007D4F71"/>
    <w:rsid w:val="007E661E"/>
    <w:rsid w:val="00832D82"/>
    <w:rsid w:val="00833E65"/>
    <w:rsid w:val="00856B34"/>
    <w:rsid w:val="008769B7"/>
    <w:rsid w:val="00880844"/>
    <w:rsid w:val="0089460E"/>
    <w:rsid w:val="008E0EA3"/>
    <w:rsid w:val="0092505F"/>
    <w:rsid w:val="00953ABC"/>
    <w:rsid w:val="00991EE3"/>
    <w:rsid w:val="00A3398B"/>
    <w:rsid w:val="00A47D9C"/>
    <w:rsid w:val="00A64996"/>
    <w:rsid w:val="00AB5313"/>
    <w:rsid w:val="00AD274E"/>
    <w:rsid w:val="00B31D71"/>
    <w:rsid w:val="00B53E4C"/>
    <w:rsid w:val="00B71435"/>
    <w:rsid w:val="00BB75EF"/>
    <w:rsid w:val="00BF685D"/>
    <w:rsid w:val="00C345B3"/>
    <w:rsid w:val="00C3521E"/>
    <w:rsid w:val="00C404F4"/>
    <w:rsid w:val="00C45B4A"/>
    <w:rsid w:val="00C774B3"/>
    <w:rsid w:val="00CA06D4"/>
    <w:rsid w:val="00CC33A5"/>
    <w:rsid w:val="00CF2B00"/>
    <w:rsid w:val="00D84DFE"/>
    <w:rsid w:val="00DA313B"/>
    <w:rsid w:val="00DD6493"/>
    <w:rsid w:val="00E16411"/>
    <w:rsid w:val="00E26284"/>
    <w:rsid w:val="00E96B30"/>
    <w:rsid w:val="00ED31F0"/>
    <w:rsid w:val="00EE59C1"/>
    <w:rsid w:val="00F153F2"/>
    <w:rsid w:val="00F23EF8"/>
    <w:rsid w:val="00F56D58"/>
    <w:rsid w:val="00F65146"/>
    <w:rsid w:val="00F87452"/>
    <w:rsid w:val="00FC67F2"/>
    <w:rsid w:val="00FD4D48"/>
    <w:rsid w:val="00FF3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07866"/>
  <w15:docId w15:val="{3A07D16D-23BE-48B5-8E65-7ADA12743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2D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C1357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7C135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832D82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rsid w:val="00832D82"/>
    <w:pPr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832D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C135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C1357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5">
    <w:name w:val="footer"/>
    <w:basedOn w:val="a"/>
    <w:link w:val="a6"/>
    <w:unhideWhenUsed/>
    <w:rsid w:val="007C13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7C13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C135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C135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E26284"/>
  </w:style>
  <w:style w:type="paragraph" w:styleId="a9">
    <w:name w:val="List"/>
    <w:basedOn w:val="a"/>
    <w:rsid w:val="006805E2"/>
    <w:pPr>
      <w:ind w:left="283" w:hanging="283"/>
    </w:pPr>
  </w:style>
  <w:style w:type="paragraph" w:customStyle="1" w:styleId="ConsPlusNormal">
    <w:name w:val="ConsPlusNormal"/>
    <w:uiPriority w:val="99"/>
    <w:rsid w:val="006805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Гипертекстовая ссылка"/>
    <w:basedOn w:val="a0"/>
    <w:uiPriority w:val="99"/>
    <w:rsid w:val="006805E2"/>
    <w:rPr>
      <w:rFonts w:cs="Times New Roman"/>
      <w:b w:val="0"/>
      <w:color w:val="106BBE"/>
    </w:rPr>
  </w:style>
  <w:style w:type="character" w:customStyle="1" w:styleId="ab">
    <w:name w:val="Цветовое выделение"/>
    <w:uiPriority w:val="99"/>
    <w:rsid w:val="006805E2"/>
    <w:rPr>
      <w:b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6805E2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d">
    <w:name w:val="Таблицы (моноширинный)"/>
    <w:basedOn w:val="a"/>
    <w:next w:val="a"/>
    <w:uiPriority w:val="99"/>
    <w:rsid w:val="006805E2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styleId="ae">
    <w:name w:val="Hyperlink"/>
    <w:semiHidden/>
    <w:unhideWhenUsed/>
    <w:rsid w:val="00E96B30"/>
    <w:rPr>
      <w:color w:val="0563C1"/>
      <w:u w:val="single"/>
    </w:rPr>
  </w:style>
  <w:style w:type="paragraph" w:customStyle="1" w:styleId="21">
    <w:name w:val="Основной текст2"/>
    <w:basedOn w:val="a"/>
    <w:rsid w:val="00E96B30"/>
    <w:pPr>
      <w:shd w:val="clear" w:color="auto" w:fill="FFFFFF"/>
      <w:spacing w:after="660" w:line="0" w:lineRule="atLeast"/>
      <w:ind w:hanging="340"/>
    </w:pPr>
    <w:rPr>
      <w:sz w:val="28"/>
      <w:szCs w:val="28"/>
    </w:rPr>
  </w:style>
  <w:style w:type="paragraph" w:customStyle="1" w:styleId="ConsPlusTitle">
    <w:name w:val="ConsPlusTitle"/>
    <w:rsid w:val="00236C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table" w:styleId="af">
    <w:name w:val="Table Grid"/>
    <w:basedOn w:val="a1"/>
    <w:uiPriority w:val="59"/>
    <w:rsid w:val="00236C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3B6F77"/>
    <w:pPr>
      <w:spacing w:after="5" w:line="223" w:lineRule="auto"/>
      <w:ind w:left="720" w:right="2" w:firstLine="698"/>
      <w:contextualSpacing/>
      <w:jc w:val="both"/>
    </w:pPr>
    <w:rPr>
      <w:rFonts w:ascii="Calibri" w:eastAsia="Calibri" w:hAnsi="Calibri" w:cs="Calibri"/>
      <w:color w:val="000000"/>
      <w:sz w:val="2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62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4</Pages>
  <Words>1528</Words>
  <Characters>8712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Юля</cp:lastModifiedBy>
  <cp:revision>51</cp:revision>
  <cp:lastPrinted>2023-10-13T12:15:00Z</cp:lastPrinted>
  <dcterms:created xsi:type="dcterms:W3CDTF">2017-10-30T10:38:00Z</dcterms:created>
  <dcterms:modified xsi:type="dcterms:W3CDTF">2025-02-18T11:42:00Z</dcterms:modified>
</cp:coreProperties>
</file>