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0A2EC3B" w14:textId="77777777" w:rsidR="002A0062" w:rsidRPr="002A0062" w:rsidRDefault="002A0062" w:rsidP="002A0062">
      <w:pPr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06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ЛЕНИНГРАДСКАЯ ОБЛАСТЬ</w:t>
      </w:r>
    </w:p>
    <w:p w14:paraId="754D63FB" w14:textId="77777777" w:rsidR="002A0062" w:rsidRPr="002A0062" w:rsidRDefault="002A0062" w:rsidP="002A0062">
      <w:pPr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062">
        <w:rPr>
          <w:rFonts w:ascii="Times New Roman" w:eastAsia="Times New Roman" w:hAnsi="Times New Roman" w:cs="Times New Roman"/>
          <w:sz w:val="32"/>
          <w:szCs w:val="32"/>
          <w:lang w:eastAsia="ru-RU"/>
        </w:rPr>
        <w:t>ЛУЖСКИЙ МУНИЦИПАЛЬНЫЙ РАЙОН</w:t>
      </w:r>
    </w:p>
    <w:p w14:paraId="35017824" w14:textId="77777777" w:rsidR="002A0062" w:rsidRPr="002A0062" w:rsidRDefault="002A0062" w:rsidP="002A0062">
      <w:pPr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06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ВОЛОШОВСКОГО СЕЛЬСКОГО ПОСЕЛЕНИЯ</w:t>
      </w:r>
    </w:p>
    <w:p w14:paraId="146ABC8C" w14:textId="77777777" w:rsidR="002A0062" w:rsidRPr="002A0062" w:rsidRDefault="002A0062" w:rsidP="002A0062">
      <w:pPr>
        <w:spacing w:after="0" w:line="240" w:lineRule="auto"/>
        <w:ind w:right="2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14:paraId="5DCFF490" w14:textId="77777777" w:rsidR="002A0062" w:rsidRPr="002A0062" w:rsidRDefault="002A0062" w:rsidP="002A006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2A0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DE630E0" w14:textId="77777777" w:rsidR="002A0062" w:rsidRPr="002A0062" w:rsidRDefault="002A0062" w:rsidP="002A0062">
      <w:pPr>
        <w:spacing w:after="0" w:line="240" w:lineRule="auto"/>
        <w:ind w:right="282" w:firstLine="54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52EDBED1" w14:textId="286FBED4" w:rsidR="002A0062" w:rsidRDefault="002A0062" w:rsidP="002A006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A00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От 15 декабря 2023 года                                                                               № 14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14:paraId="6C37817E" w14:textId="77777777" w:rsidR="002A0062" w:rsidRPr="002A0062" w:rsidRDefault="002A0062" w:rsidP="002A006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8ED28B" w14:textId="77777777"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01F99" w14:textId="77777777" w:rsidR="00B45099" w:rsidRPr="00D1156A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1156A">
        <w:rPr>
          <w:rFonts w:ascii="Times New Roman" w:hAnsi="Times New Roman" w:cs="Times New Roman"/>
          <w:bCs/>
          <w:sz w:val="28"/>
          <w:szCs w:val="28"/>
        </w:rPr>
        <w:t>О РЕАЛИЗАЦИИ МЕРОПРИЯТИЙ ПО ВЫЯВЛЕНИЮ ПРАВООБЛАДАТЕЛЕЙ РАНЕЕ УЧТЕННЫХ ОБЪЕКТОВ НЕДВИЖИМОСТИ</w:t>
      </w:r>
    </w:p>
    <w:bookmarkEnd w:id="0"/>
    <w:p w14:paraId="55390939" w14:textId="77777777"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7CD96B" w14:textId="612158E5"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 года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 декабря 2020 года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,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2A0062" w:rsidRPr="002A0062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="002A0062">
        <w:rPr>
          <w:rFonts w:ascii="Times New Roman" w:hAnsi="Times New Roman" w:cs="Times New Roman"/>
          <w:bCs/>
          <w:sz w:val="28"/>
          <w:szCs w:val="28"/>
        </w:rPr>
        <w:t>,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062" w:rsidRPr="002A0062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</w:p>
    <w:p w14:paraId="02ADCC78" w14:textId="77777777" w:rsidR="00B45099" w:rsidRPr="005D3DFC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DF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6089CEF7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5BC7E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</w:t>
      </w:r>
      <w:r w:rsidRPr="005519D5">
        <w:rPr>
          <w:rFonts w:ascii="Times New Roman" w:hAnsi="Times New Roman" w:cs="Times New Roman"/>
          <w:bCs/>
          <w:sz w:val="28"/>
          <w:szCs w:val="28"/>
        </w:rPr>
        <w:t>реализации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FACE154" w14:textId="6BA5D562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Установить, что должностные лица </w:t>
      </w:r>
      <w:r w:rsidR="002A0062" w:rsidRPr="002A0062">
        <w:rPr>
          <w:rFonts w:ascii="Times New Roman" w:hAnsi="Times New Roman" w:cs="Times New Roman"/>
          <w:bCs/>
          <w:sz w:val="28"/>
          <w:szCs w:val="28"/>
        </w:rPr>
        <w:t>администрации Волошовского сельского поселения</w:t>
      </w:r>
      <w:r w:rsidRPr="002A0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являются муниципальными служащими, уполномоченными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64D05CB" w14:textId="70010482" w:rsidR="00B45099" w:rsidRPr="002A0062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проведение мероприятий по выявлению правообладателей ранее учтенных объектов недвижимого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2A0062" w:rsidRPr="002A0062">
        <w:rPr>
          <w:rFonts w:ascii="Times New Roman" w:hAnsi="Times New Roman" w:cs="Times New Roman"/>
          <w:bCs/>
          <w:sz w:val="28"/>
          <w:szCs w:val="28"/>
        </w:rPr>
        <w:t>МО «Волошовского сельского поселения»</w:t>
      </w:r>
      <w:r w:rsidRPr="002A006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3E41204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установлени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основных и дополнительных сведений об объект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отсутствующих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F93F20E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проведение осмотра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 (зданий, строений, сооружений, объектов незавершенного строительства, земельных участков), в том числе расположенных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дачных, </w:t>
      </w:r>
      <w:r w:rsidRPr="007B3B4F">
        <w:rPr>
          <w:rFonts w:ascii="Times New Roman" w:hAnsi="Times New Roman" w:cs="Times New Roman"/>
          <w:bCs/>
          <w:sz w:val="28"/>
          <w:szCs w:val="28"/>
        </w:rPr>
        <w:t>садоводческих и огороднических товариществ, а также гаражных 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9B9CB51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за исключением земельных участков, у которых отсутствуют основные и дополнительные сведения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7B9C029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приятие решений о выявлении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C0DC7A7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B11493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1" w:name="_Hlk98428720"/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6F5378" w14:textId="1C754E20" w:rsidR="00B45099" w:rsidRPr="00A42CA1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D3D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2A0062" w:rsidRPr="002A0062"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gramStart"/>
      <w:r w:rsidR="002A0062" w:rsidRPr="002A0062">
        <w:rPr>
          <w:rFonts w:ascii="Times New Roman" w:hAnsi="Times New Roman" w:cs="Times New Roman"/>
          <w:bCs/>
          <w:sz w:val="28"/>
          <w:szCs w:val="28"/>
        </w:rPr>
        <w:t>Лужская</w:t>
      </w:r>
      <w:proofErr w:type="gramEnd"/>
      <w:r w:rsidR="002A0062" w:rsidRPr="002A0062">
        <w:rPr>
          <w:rFonts w:ascii="Times New Roman" w:hAnsi="Times New Roman" w:cs="Times New Roman"/>
          <w:bCs/>
          <w:sz w:val="28"/>
          <w:szCs w:val="28"/>
        </w:rPr>
        <w:t xml:space="preserve"> правда. Волошовское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DFC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</w:t>
      </w:r>
      <w:r w:rsidR="002A00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A0062" w:rsidRPr="002A0062">
        <w:rPr>
          <w:rFonts w:ascii="Times New Roman" w:hAnsi="Times New Roman" w:cs="Times New Roman"/>
          <w:bCs/>
          <w:sz w:val="28"/>
          <w:szCs w:val="28"/>
        </w:rPr>
        <w:t>волошовское</w:t>
      </w:r>
      <w:proofErr w:type="gramStart"/>
      <w:r w:rsidR="002A0062" w:rsidRPr="002A006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A0062" w:rsidRPr="002A0062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4CE21D67" w14:textId="2E4F341C" w:rsidR="00B45099" w:rsidRPr="00AB143E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A006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A006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2A0062" w:rsidRPr="002A0062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Pr="002A00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8EC71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A5D111" w14:textId="77777777" w:rsidR="002A0062" w:rsidRDefault="002A0062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D67173" w14:textId="77777777" w:rsidR="002A0062" w:rsidRPr="002A0062" w:rsidRDefault="002A0062" w:rsidP="002A0062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5CB5365" w14:textId="4FDB7F0C" w:rsidR="002A0062" w:rsidRPr="002A0062" w:rsidRDefault="002A0062" w:rsidP="002A0062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Волошовского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Дюба Н.В.</w:t>
      </w:r>
    </w:p>
    <w:p w14:paraId="3F6D530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62E649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D187D7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2C87BA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7A045A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4457EBE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2AB4DB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E41E4B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D32F4E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A892CF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52375C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FC541A6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522E26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71B796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551B68A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D29399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1867381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C130F5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34E20C2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C52230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92E891C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E340317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788AD91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89B0D3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8D3935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41FC37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A173746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E969DAC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CBBBB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1934FC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429870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2D804D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5CB42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8A8956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3B699C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F7E9E8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427616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5FEAD7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2FFC43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F7989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E70F28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3BD1D6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33638AD" w14:textId="56789B6F" w:rsidR="00B45099" w:rsidRPr="002A0062" w:rsidRDefault="00937807" w:rsidP="0093780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0062">
        <w:rPr>
          <w:rFonts w:ascii="Times New Roman" w:hAnsi="Times New Roman" w:cs="Times New Roman"/>
          <w:bCs/>
          <w:sz w:val="20"/>
          <w:szCs w:val="20"/>
        </w:rPr>
        <w:lastRenderedPageBreak/>
        <w:t>Пр</w:t>
      </w:r>
      <w:r w:rsidR="00B45099" w:rsidRPr="002A0062">
        <w:rPr>
          <w:rFonts w:ascii="Times New Roman" w:hAnsi="Times New Roman" w:cs="Times New Roman"/>
          <w:bCs/>
          <w:sz w:val="20"/>
          <w:szCs w:val="20"/>
        </w:rPr>
        <w:t xml:space="preserve">иложение к постановлению </w:t>
      </w:r>
      <w:r w:rsidR="002A0062" w:rsidRPr="002A0062">
        <w:rPr>
          <w:rFonts w:ascii="Times New Roman" w:hAnsi="Times New Roman" w:cs="Times New Roman"/>
          <w:bCs/>
          <w:sz w:val="20"/>
          <w:szCs w:val="20"/>
        </w:rPr>
        <w:t>администрации Волошовского сельского поселения</w:t>
      </w:r>
    </w:p>
    <w:p w14:paraId="32292A9A" w14:textId="787EEE84" w:rsidR="00B45099" w:rsidRPr="002A0062" w:rsidRDefault="00B45099" w:rsidP="002A006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0"/>
          <w:szCs w:val="20"/>
        </w:rPr>
      </w:pPr>
      <w:r w:rsidRPr="002A0062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A0062" w:rsidRPr="002A0062">
        <w:rPr>
          <w:rFonts w:ascii="Times New Roman" w:hAnsi="Times New Roman" w:cs="Times New Roman"/>
          <w:bCs/>
          <w:sz w:val="20"/>
          <w:szCs w:val="20"/>
        </w:rPr>
        <w:t>15 декабря 2023 г.</w:t>
      </w:r>
      <w:r w:rsidRPr="002A0062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2A0062" w:rsidRPr="002A0062">
        <w:rPr>
          <w:rFonts w:ascii="Times New Roman" w:hAnsi="Times New Roman" w:cs="Times New Roman"/>
          <w:bCs/>
          <w:sz w:val="20"/>
          <w:szCs w:val="20"/>
        </w:rPr>
        <w:t>143</w:t>
      </w:r>
    </w:p>
    <w:p w14:paraId="7054230B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D159AD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86A2548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РАНЕЕ УЧТЕННЫХ ОБЪЕКТОВ НЕДВИЖИМОСТИ</w:t>
      </w:r>
    </w:p>
    <w:p w14:paraId="6B24F00E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1A2C12" w14:textId="77777777"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1E196012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87487D" w14:textId="31C76C1F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выявления правообладателей ранее учтенных объектов недвижимости (далее - Порядок) определяет сроки и последовательность действий должностных лиц </w:t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>администрации 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ЕГРН.</w:t>
      </w:r>
    </w:p>
    <w:p w14:paraId="36F4CBDC" w14:textId="3B57E74B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2.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>Порядок разработан в соответствии с федеральными законами</w:t>
      </w:r>
      <w:r w:rsidR="007863ED" w:rsidRPr="00EE031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Федерации».</w:t>
      </w:r>
    </w:p>
    <w:p w14:paraId="683D98B3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180CCE" w14:textId="77777777" w:rsidR="00B45099" w:rsidRPr="00EE031D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II. Сбор документов в целях наполнения ЕГРН недостающими сведениями</w:t>
      </w:r>
    </w:p>
    <w:p w14:paraId="1BB00564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CB9CE7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3.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перечня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14:paraId="004F2004" w14:textId="2CFB3A8D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4.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В целях получения перечня объектов недвижимости, 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о правообладателях которых отсутствуют в ЕГРН, </w:t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>администрацией 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не реже 1 раза в квартал направляются соответствующие запросы в управление Федеральной службы государственной регистрации, кадастра и картографии по </w:t>
      </w:r>
      <w:r w:rsidR="007863ED" w:rsidRPr="00EE031D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EE031D">
        <w:rPr>
          <w:rFonts w:ascii="Times New Roman" w:hAnsi="Times New Roman" w:cs="Times New Roman"/>
          <w:bCs/>
          <w:sz w:val="28"/>
          <w:szCs w:val="28"/>
        </w:rPr>
        <w:t>(далее - Управление).</w:t>
      </w:r>
    </w:p>
    <w:p w14:paraId="768BE19D" w14:textId="6233D632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5.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Работа по выявлению правообладателей ранее учтенных объектов недвижимости, сведения о которых 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отсутствуют в ЕГРН осуществляется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на основании полученных из Управления сведений в соответствии с планом, утверждаемым главой администрации </w:t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ежеквартально не позднее 10 календарных дней до начала очередного квартала.</w:t>
      </w:r>
    </w:p>
    <w:p w14:paraId="6F5B2BA9" w14:textId="0D466500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5.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целях получения необходимых сведений и документов в течение </w:t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>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 перечней объектов недвижимости:</w:t>
      </w:r>
    </w:p>
    <w:p w14:paraId="17A6E2B7" w14:textId="6480244E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</w:t>
      </w:r>
      <w:r w:rsidR="002A0062" w:rsidRPr="00EE031D">
        <w:rPr>
          <w:rFonts w:ascii="Times New Roman" w:hAnsi="Times New Roman" w:cs="Times New Roman"/>
          <w:bCs/>
          <w:sz w:val="28"/>
          <w:szCs w:val="28"/>
        </w:rPr>
        <w:t>ьного пенсионного страхования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>, а также нотариусам (далее - иные органы);</w:t>
      </w:r>
      <w:proofErr w:type="gramEnd"/>
    </w:p>
    <w:p w14:paraId="785444BE" w14:textId="6F3DB33C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2)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ежеквартально не позднее дня, следующего за днем утверждения плана, предусмотренного п. 5 Порядка, извещает граждан и юридических лиц о проведении работ по выявлению правообладателей ранее учтенных объектов недвижимости путем опубликования информационного сообщения в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газету «Лужская правда. Волошовское сельское поселение»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, а также путем размещения на официальном сайте </w:t>
      </w:r>
      <w:proofErr w:type="spellStart"/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волошовское</w:t>
      </w:r>
      <w:proofErr w:type="gramStart"/>
      <w:r w:rsidR="001C3CA7" w:rsidRPr="00EE031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C3CA7" w:rsidRPr="00EE031D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и его структурных подразделений, уполномоченных на проведение работ по выявлению правообладателей ранее учтенных объектов недвижимости, в сети Интернет, а также на информационных стендах (щитах), расположенных в границах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е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е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DE2B0D" w14:textId="63C6AF84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6.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7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 из иных органов запрошенной информации,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проводит анализ сведений, поступивших из Управления, иных органов, имеющихся в архивах и (или) распоряжении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>, либо представленных правообладателями или иными лицами.</w:t>
      </w:r>
    </w:p>
    <w:p w14:paraId="0D267FA5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BA254" w14:textId="77777777" w:rsidR="00B45099" w:rsidRPr="00EE031D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III. Проведение осмотра (обследования) здания, сооружения, объекта незавершенного строительства в рамках проведения 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работ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по установлению правообладателей ранее учтенных объектов недвижимости</w:t>
      </w:r>
    </w:p>
    <w:p w14:paraId="088F2BA3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89CBC0" w14:textId="6EF8E8BC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7.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Осмотр здания, сооружения, объекта незавершенного строительства (далее - осмотр) осуществляется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7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после завершения мероприятий, предусмотренных пунктами 5 и 6 Порядка.</w:t>
      </w:r>
    </w:p>
    <w:p w14:paraId="7C5A8626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8.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 w:rsidRPr="00EE031D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>/0179 (далее – Приказ).</w:t>
      </w:r>
    </w:p>
    <w:p w14:paraId="37D95452" w14:textId="5360CB8C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 и направляется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случае, если факт объекта недвижимости по результатам проведенного осмотра подтвержден или в случае, если факт существования объекта недвижимого имущества не подтвердился.</w:t>
      </w:r>
      <w:proofErr w:type="gramEnd"/>
    </w:p>
    <w:p w14:paraId="278492A6" w14:textId="3B451632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Не позднее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акта осмотра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уведомление лицу, выявленному в качестве правообладателя такого объекта.</w:t>
      </w:r>
    </w:p>
    <w:p w14:paraId="23FAC160" w14:textId="505CB76C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10.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  <w:t xml:space="preserve">По истечении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7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направления уведомления, указанного в пункте 9 Порядка,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14:paraId="65D935E5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590F8" w14:textId="77777777" w:rsidR="00B45099" w:rsidRPr="00EE031D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IV. Принятие решения об установлении правообладателя ранее учтенного объекта недвижимости</w:t>
      </w:r>
    </w:p>
    <w:p w14:paraId="5FC760D2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A3340" w14:textId="69EE9AD5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12.</w:t>
      </w:r>
      <w:r w:rsidRPr="00EE031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факта существования объекта недвижимого имущества по результата проведения мероприятий, предусмотренных разделами II, III Порядка,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  <w:proofErr w:type="gramEnd"/>
    </w:p>
    <w:p w14:paraId="13ED0BB9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13. Проект решения должен содержать следующие сведения:</w:t>
      </w:r>
    </w:p>
    <w:p w14:paraId="07E77A39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14:paraId="56489128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14:paraId="38F58B11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14:paraId="3EE4D55B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14:paraId="6BD9D727" w14:textId="5FB5AAEB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14. 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10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подготовки проекта решения уполномоченный орган:</w:t>
      </w:r>
    </w:p>
    <w:p w14:paraId="1F1FDDDE" w14:textId="5931DDB5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размещает на официальном сайте </w:t>
      </w:r>
      <w:proofErr w:type="spellStart"/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волошовское</w:t>
      </w:r>
      <w:proofErr w:type="gramStart"/>
      <w:r w:rsidR="001C3CA7" w:rsidRPr="00EE031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C3CA7" w:rsidRPr="00EE031D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</w:t>
      </w:r>
      <w:r w:rsidRPr="00EE031D">
        <w:rPr>
          <w:rFonts w:ascii="Times New Roman" w:hAnsi="Times New Roman" w:cs="Times New Roman"/>
          <w:bCs/>
          <w:sz w:val="28"/>
          <w:szCs w:val="28"/>
        </w:rPr>
        <w:lastRenderedPageBreak/>
        <w:t>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14:paraId="248F5A4D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>, либо вручает проект решения указанному лицу с распиской в получении. В случае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14:paraId="2A880ED8" w14:textId="5917EBE5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15. В случае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если 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10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в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14:paraId="40AE4A43" w14:textId="6D3B3441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16. В случае</w:t>
      </w:r>
      <w:proofErr w:type="gramStart"/>
      <w:r w:rsidRPr="00EE031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если 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10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выявлении правообладателя ранее учтенного объекта недвижимости (далее - решение).</w:t>
      </w:r>
    </w:p>
    <w:p w14:paraId="7963C55A" w14:textId="208FE9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17. В срок не позднее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решения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14:paraId="039705CF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C69045" w14:textId="77777777" w:rsidR="00B45099" w:rsidRPr="00EE031D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V. Установление основных и дополнительных сведений об объектах недвижимого имущества, информация о которых отсутствует в ЕГРН</w:t>
      </w:r>
    </w:p>
    <w:p w14:paraId="03997825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A2C516" w14:textId="35F3C256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при поступлении из Управления перечня объектов недвижимого имущества, за исключением земельных участков, расположенных в границах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, у которых отсутствуют основные и (или) дополнительные сведения об </w:t>
      </w:r>
      <w:r w:rsidRPr="00EE031D">
        <w:rPr>
          <w:rFonts w:ascii="Times New Roman" w:hAnsi="Times New Roman" w:cs="Times New Roman"/>
          <w:bCs/>
          <w:sz w:val="28"/>
          <w:szCs w:val="28"/>
        </w:rPr>
        <w:lastRenderedPageBreak/>
        <w:t>объекте недвижимости (назначение, площадь, протяженность и др.), в целях установления таких сведений:</w:t>
      </w:r>
    </w:p>
    <w:p w14:paraId="4C6FA5D2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14:paraId="72395868" w14:textId="6BC560BB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2) в течение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проводит анализ сведений, содержащихся в документах, находящихся в архивах и (или) в распоряжении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>, на предмет наличия недостающих сведений об объекте недвижимого имущества;</w:t>
      </w:r>
    </w:p>
    <w:p w14:paraId="1D0175EF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3) направляет информацию и подтверждающие документы в Управление в случае установления недостающих сведений.</w:t>
      </w:r>
    </w:p>
    <w:p w14:paraId="5C1617E1" w14:textId="1DFA4603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14:paraId="569F0C92" w14:textId="56685FC2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1) в течение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проводит анализ сведений, содержащихся в документах, находящихся в архивах и (или) в распоряжении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>, на предмет наличия недостающих сведений;</w:t>
      </w:r>
    </w:p>
    <w:p w14:paraId="2EB22437" w14:textId="77777777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>2) направляет информацию и подтверждающие документы в Управление в случае установления недостающих сведений.</w:t>
      </w:r>
    </w:p>
    <w:p w14:paraId="03243065" w14:textId="47B24B44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C3CA7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>,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случае необходимости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>,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осуществляет подготовку проекта постановления 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земельного участка к категории земель, установлении вида разрешенного использования.</w:t>
      </w:r>
    </w:p>
    <w:p w14:paraId="1E614113" w14:textId="351DD330" w:rsidR="00B45099" w:rsidRPr="00EE031D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1D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в срок не более 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>5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постановления администрации </w:t>
      </w:r>
      <w:r w:rsidR="00EE031D" w:rsidRPr="00EE031D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  <w:r w:rsidRPr="00EE031D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14:paraId="140A3A1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7635A12" w14:textId="77777777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Порядку</w:t>
      </w:r>
    </w:p>
    <w:p w14:paraId="69835CF2" w14:textId="77777777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выявления правообладателей ранее учтенных объектов недвижимости,</w:t>
      </w:r>
    </w:p>
    <w:p w14:paraId="6F91AC25" w14:textId="77777777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утвержденному постановлением (наименование органа местного самоуправления)</w:t>
      </w:r>
    </w:p>
    <w:p w14:paraId="4285E76D" w14:textId="2342FBAD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EE031D">
        <w:rPr>
          <w:rFonts w:ascii="Times New Roman" w:hAnsi="Times New Roman" w:cs="Times New Roman"/>
          <w:bCs/>
          <w:sz w:val="20"/>
          <w:szCs w:val="20"/>
        </w:rPr>
        <w:t>15 декабря г. 2023</w:t>
      </w:r>
      <w:r w:rsidRPr="00D42A96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EE031D">
        <w:rPr>
          <w:rFonts w:ascii="Times New Roman" w:hAnsi="Times New Roman" w:cs="Times New Roman"/>
          <w:bCs/>
          <w:sz w:val="20"/>
          <w:szCs w:val="20"/>
        </w:rPr>
        <w:t>143</w:t>
      </w:r>
    </w:p>
    <w:p w14:paraId="260C0E4D" w14:textId="77777777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E7B7EC4" w14:textId="77777777" w:rsidR="00EE031D" w:rsidRDefault="00EE031D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14:paraId="45DAFC86" w14:textId="32BAD815" w:rsidR="00B45099" w:rsidRDefault="00EE031D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062">
        <w:rPr>
          <w:rFonts w:ascii="Times New Roman" w:hAnsi="Times New Roman" w:cs="Times New Roman"/>
          <w:bCs/>
          <w:sz w:val="28"/>
          <w:szCs w:val="28"/>
        </w:rPr>
        <w:t>Волошовского сельского поселения</w:t>
      </w:r>
    </w:p>
    <w:p w14:paraId="7D167EF0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10AA5B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о выявлении правообладателей ранее учтенных</w:t>
      </w:r>
    </w:p>
    <w:p w14:paraId="116457ED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объектов недвижимости</w:t>
      </w:r>
    </w:p>
    <w:p w14:paraId="518DE408" w14:textId="38C32325" w:rsidR="00B45099" w:rsidRPr="005E0732" w:rsidRDefault="007863ED" w:rsidP="00B45099">
      <w:pPr>
        <w:spacing w:after="0" w:line="240" w:lineRule="exact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«___» _______ 2023</w:t>
      </w:r>
      <w:r w:rsidR="00B45099" w:rsidRPr="005E0732">
        <w:rPr>
          <w:rFonts w:ascii="Times New Roman" w:hAnsi="Times New Roman"/>
          <w:kern w:val="28"/>
          <w:sz w:val="28"/>
          <w:szCs w:val="28"/>
        </w:rPr>
        <w:t xml:space="preserve"> года                                                                           </w:t>
      </w:r>
      <w:r w:rsidR="00B45099">
        <w:rPr>
          <w:rFonts w:ascii="Times New Roman" w:hAnsi="Times New Roman"/>
          <w:kern w:val="28"/>
          <w:sz w:val="28"/>
          <w:szCs w:val="28"/>
        </w:rPr>
        <w:t xml:space="preserve"> </w:t>
      </w:r>
      <w:r w:rsidR="00B45099" w:rsidRPr="005E0732">
        <w:rPr>
          <w:rFonts w:ascii="Times New Roman" w:hAnsi="Times New Roman"/>
          <w:kern w:val="28"/>
          <w:sz w:val="28"/>
          <w:szCs w:val="28"/>
        </w:rPr>
        <w:t xml:space="preserve">        №_____</w:t>
      </w:r>
    </w:p>
    <w:p w14:paraId="4B71E4F1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8C9D0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со статьей 69.1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13.07.2015 №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42043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42043">
        <w:rPr>
          <w:rFonts w:ascii="Times New Roman" w:hAnsi="Times New Roman" w:cs="Times New Roman"/>
          <w:bCs/>
          <w:sz w:val="28"/>
          <w:szCs w:val="28"/>
        </w:rPr>
        <w:t>выявлено:</w:t>
      </w:r>
    </w:p>
    <w:p w14:paraId="2E132FB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2043">
        <w:rPr>
          <w:rFonts w:ascii="Times New Roman" w:hAnsi="Times New Roman" w:cs="Times New Roman"/>
          <w:bCs/>
          <w:sz w:val="28"/>
          <w:szCs w:val="28"/>
        </w:rPr>
        <w:t>В отношении ________________________ (вид объекта недвижимости)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 (в случае отсутствия кадастрового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номера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указываются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вид, назначение, площадь, иная основная характеристика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наличии), расположенного по адресу: 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(адрес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отсутствии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адреса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местоположения)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правообладателя,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владеющего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данным объектом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недвижимости на праве собственности, выявлен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11A62C3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  <w:t>Гражданин:</w:t>
      </w:r>
    </w:p>
    <w:p w14:paraId="5C4BA02A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(Ф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амилия 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И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мя 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тчество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5C4C567B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Pr="00563304">
        <w:rPr>
          <w:rFonts w:ascii="Times New Roman" w:hAnsi="Times New Roman" w:cs="Times New Roman"/>
          <w:bCs/>
          <w:sz w:val="20"/>
          <w:szCs w:val="20"/>
          <w:vertAlign w:val="superscript"/>
        </w:rPr>
        <w:t>дата рождения, место рождения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779E83BF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__,</w:t>
      </w:r>
    </w:p>
    <w:p w14:paraId="17313924" w14:textId="77777777" w:rsidR="00B45099" w:rsidRPr="00563304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Pr="00563304">
        <w:rPr>
          <w:rFonts w:ascii="Times New Roman" w:hAnsi="Times New Roman" w:cs="Times New Roman"/>
          <w:bCs/>
          <w:sz w:val="20"/>
          <w:szCs w:val="20"/>
          <w:vertAlign w:val="superscript"/>
        </w:rPr>
        <w:t>вид и реквизиты, документа, удостоверяющего личность, СНИЛС)</w:t>
      </w:r>
    </w:p>
    <w:p w14:paraId="5669CC34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043">
        <w:rPr>
          <w:rFonts w:ascii="Times New Roman" w:hAnsi="Times New Roman" w:cs="Times New Roman"/>
          <w:bCs/>
          <w:sz w:val="28"/>
          <w:szCs w:val="28"/>
        </w:rPr>
        <w:t>проживающий</w:t>
      </w:r>
      <w:proofErr w:type="gramEnd"/>
      <w:r w:rsidRPr="00E42043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по месту жительства) по адресу:</w:t>
      </w:r>
      <w:r>
        <w:rPr>
          <w:rFonts w:ascii="Times New Roman" w:hAnsi="Times New Roman" w:cs="Times New Roman"/>
          <w:bCs/>
          <w:sz w:val="28"/>
          <w:szCs w:val="28"/>
        </w:rPr>
        <w:t>_______________.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CBD496" w14:textId="77777777" w:rsidR="00B45099" w:rsidRPr="008C377D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>1.2.</w:t>
      </w:r>
      <w:r w:rsidRPr="008C377D">
        <w:rPr>
          <w:rFonts w:ascii="Times New Roman" w:hAnsi="Times New Roman" w:cs="Times New Roman"/>
          <w:sz w:val="28"/>
          <w:szCs w:val="28"/>
        </w:rPr>
        <w:tab/>
        <w:t>Юридическое лицо:</w:t>
      </w:r>
    </w:p>
    <w:p w14:paraId="2DA75556" w14:textId="77777777" w:rsidR="00B45099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C377D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юридического лица, ИНН, ОГРН)</w:t>
      </w:r>
    </w:p>
    <w:p w14:paraId="07818BBA" w14:textId="77777777" w:rsidR="00B45099" w:rsidRPr="00977476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977476">
        <w:rPr>
          <w:rFonts w:ascii="Times New Roman" w:hAnsi="Times New Roman" w:cs="Times New Roman"/>
          <w:sz w:val="20"/>
          <w:szCs w:val="20"/>
          <w:vertAlign w:val="superscript"/>
        </w:rPr>
        <w:t>(юридический адрес)</w:t>
      </w:r>
    </w:p>
    <w:p w14:paraId="0FDA1CFD" w14:textId="77777777" w:rsidR="00B45099" w:rsidRPr="008C377D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Pr="00977476">
        <w:rPr>
          <w:rFonts w:ascii="Times New Roman" w:hAnsi="Times New Roman" w:cs="Times New Roman"/>
          <w:i/>
          <w:sz w:val="28"/>
          <w:szCs w:val="28"/>
        </w:rPr>
        <w:t xml:space="preserve">(наименование лица согласно </w:t>
      </w:r>
      <w:proofErr w:type="spellStart"/>
      <w:r w:rsidRPr="00977476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977476">
        <w:rPr>
          <w:rFonts w:ascii="Times New Roman" w:hAnsi="Times New Roman" w:cs="Times New Roman"/>
          <w:i/>
          <w:sz w:val="28"/>
          <w:szCs w:val="28"/>
        </w:rPr>
        <w:t>. 1.11 или 1.2.)</w:t>
      </w:r>
      <w:r w:rsidRPr="008C377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решения объект недвижимости подтверждается </w:t>
      </w:r>
      <w:r w:rsidRPr="00977476">
        <w:rPr>
          <w:rFonts w:ascii="Times New Roman" w:hAnsi="Times New Roman" w:cs="Times New Roman"/>
          <w:i/>
          <w:sz w:val="28"/>
          <w:szCs w:val="28"/>
        </w:rPr>
        <w:t>(сведения о правоустанавливающем документе, его реквизиты (при наличии)</w:t>
      </w:r>
      <w:r w:rsidRPr="008C377D">
        <w:rPr>
          <w:rFonts w:ascii="Times New Roman" w:hAnsi="Times New Roman" w:cs="Times New Roman"/>
          <w:sz w:val="28"/>
          <w:szCs w:val="28"/>
        </w:rPr>
        <w:t>, (копия прилагается).</w:t>
      </w:r>
    </w:p>
    <w:p w14:paraId="3D96D526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7D">
        <w:rPr>
          <w:rFonts w:ascii="Times New Roman" w:hAnsi="Times New Roman" w:cs="Times New Roman"/>
          <w:bCs/>
          <w:sz w:val="28"/>
          <w:szCs w:val="28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недвижимости от 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4204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5E7BF855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F2B370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5D96">
        <w:rPr>
          <w:rFonts w:ascii="Times New Roman" w:hAnsi="Times New Roman" w:cs="Times New Roman"/>
          <w:bCs/>
          <w:i/>
          <w:sz w:val="28"/>
          <w:szCs w:val="28"/>
        </w:rPr>
        <w:t>(Наименование уполномоченного</w:t>
      </w:r>
    </w:p>
    <w:p w14:paraId="7DDAB25D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5D96">
        <w:rPr>
          <w:rFonts w:ascii="Times New Roman" w:hAnsi="Times New Roman" w:cs="Times New Roman"/>
          <w:bCs/>
          <w:i/>
          <w:sz w:val="28"/>
          <w:szCs w:val="28"/>
        </w:rPr>
        <w:t>должностного лица органа</w:t>
      </w:r>
    </w:p>
    <w:p w14:paraId="49F9A274" w14:textId="77777777" w:rsidR="00B45099" w:rsidRPr="003E5D96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5D96">
        <w:rPr>
          <w:rFonts w:ascii="Times New Roman" w:hAnsi="Times New Roman" w:cs="Times New Roman"/>
          <w:bCs/>
          <w:i/>
          <w:sz w:val="28"/>
          <w:szCs w:val="28"/>
        </w:rPr>
        <w:t>местного самоуправления)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Ф.И.О.</w:t>
      </w:r>
    </w:p>
    <w:p w14:paraId="074EFA70" w14:textId="4AFE49AF" w:rsidR="00227D90" w:rsidRPr="002C1F25" w:rsidRDefault="00227D90" w:rsidP="00B45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2C1F25" w:rsidSect="003803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9B4D" w14:textId="77777777" w:rsidR="00B44BB3" w:rsidRDefault="00B44BB3" w:rsidP="007212FD">
      <w:pPr>
        <w:spacing w:after="0" w:line="240" w:lineRule="auto"/>
      </w:pPr>
      <w:r>
        <w:separator/>
      </w:r>
    </w:p>
  </w:endnote>
  <w:endnote w:type="continuationSeparator" w:id="0">
    <w:p w14:paraId="713B543D" w14:textId="77777777" w:rsidR="00B44BB3" w:rsidRDefault="00B44BB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E859" w14:textId="77777777" w:rsidR="0010621B" w:rsidRDefault="001062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AD647" w14:textId="77777777" w:rsidR="0010621B" w:rsidRDefault="001062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D520" w14:textId="77777777" w:rsidR="00B44BB3" w:rsidRDefault="00B44BB3" w:rsidP="007212FD">
      <w:pPr>
        <w:spacing w:after="0" w:line="240" w:lineRule="auto"/>
      </w:pPr>
      <w:r>
        <w:separator/>
      </w:r>
    </w:p>
  </w:footnote>
  <w:footnote w:type="continuationSeparator" w:id="0">
    <w:p w14:paraId="1FD4A762" w14:textId="77777777" w:rsidR="00B44BB3" w:rsidRDefault="00B44BB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CEE4" w14:textId="77777777" w:rsidR="0010621B" w:rsidRDefault="001062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19F6" w14:textId="77777777" w:rsidR="0010621B" w:rsidRDefault="001062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A27A" w14:textId="77777777" w:rsidR="0010621B" w:rsidRDefault="00106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708E"/>
    <w:rsid w:val="000C062E"/>
    <w:rsid w:val="000C225F"/>
    <w:rsid w:val="000C643D"/>
    <w:rsid w:val="000D109D"/>
    <w:rsid w:val="000D6814"/>
    <w:rsid w:val="000E04D7"/>
    <w:rsid w:val="000E6DE4"/>
    <w:rsid w:val="000F2062"/>
    <w:rsid w:val="000F32C2"/>
    <w:rsid w:val="000F46F8"/>
    <w:rsid w:val="000F6F4D"/>
    <w:rsid w:val="000F7BB7"/>
    <w:rsid w:val="0010621B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3CA7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0062"/>
    <w:rsid w:val="002A61DD"/>
    <w:rsid w:val="002A6465"/>
    <w:rsid w:val="002A7DC6"/>
    <w:rsid w:val="002C1F25"/>
    <w:rsid w:val="002C7C1D"/>
    <w:rsid w:val="002D2C67"/>
    <w:rsid w:val="002D3BA5"/>
    <w:rsid w:val="002D484E"/>
    <w:rsid w:val="002D60AD"/>
    <w:rsid w:val="002E118C"/>
    <w:rsid w:val="002E7520"/>
    <w:rsid w:val="002F5211"/>
    <w:rsid w:val="003108AC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2014"/>
    <w:rsid w:val="0041470D"/>
    <w:rsid w:val="00414B2C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4D74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863E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66D63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7BC1"/>
    <w:rsid w:val="008F0531"/>
    <w:rsid w:val="008F7298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37807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054D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44BB3"/>
    <w:rsid w:val="00B45099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7916"/>
    <w:rsid w:val="00E932AB"/>
    <w:rsid w:val="00EA113C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031D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50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50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5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50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50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5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589BE-29DD-4DBE-BBBF-5A765AC9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днс</cp:lastModifiedBy>
  <cp:revision>5</cp:revision>
  <cp:lastPrinted>2023-12-20T18:05:00Z</cp:lastPrinted>
  <dcterms:created xsi:type="dcterms:W3CDTF">2023-06-28T17:42:00Z</dcterms:created>
  <dcterms:modified xsi:type="dcterms:W3CDTF">2023-12-20T18:05:00Z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