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r w:rsidRPr="00606833">
        <w:rPr>
          <w:rStyle w:val="hl"/>
          <w:b/>
          <w:bCs/>
          <w:color w:val="333333"/>
          <w:sz w:val="28"/>
          <w:szCs w:val="28"/>
          <w:shd w:val="clear" w:color="auto" w:fill="FFFFFF"/>
        </w:rPr>
        <w:t>УК РФ Статья 145.1. Невыплата заработной платы, пенсий, стипендий, пособий и иных выплат.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06833">
        <w:rPr>
          <w:color w:val="333333"/>
          <w:sz w:val="28"/>
          <w:szCs w:val="28"/>
          <w:shd w:val="clear" w:color="auto" w:fill="FFFFFF"/>
        </w:rPr>
        <w:t>Уголовным кодексом Российской федерации  установлена ответственность за частичную невыплату свыше трех месяцев</w:t>
      </w:r>
      <w:r>
        <w:rPr>
          <w:color w:val="333333"/>
          <w:sz w:val="28"/>
          <w:szCs w:val="28"/>
          <w:shd w:val="clear" w:color="auto" w:fill="FFFFFF"/>
        </w:rPr>
        <w:t xml:space="preserve"> или </w:t>
      </w:r>
      <w:r w:rsidRPr="00606833">
        <w:rPr>
          <w:color w:val="333333"/>
          <w:sz w:val="28"/>
          <w:szCs w:val="28"/>
          <w:shd w:val="clear" w:color="auto" w:fill="FFFFFF"/>
        </w:rPr>
        <w:t xml:space="preserve"> полную невыплату свыше двух месяцев  заработной платы, пенсий, стипендий, пособий и иных установленных законом выплат, совершенн</w:t>
      </w:r>
      <w:r>
        <w:rPr>
          <w:color w:val="333333"/>
          <w:sz w:val="28"/>
          <w:szCs w:val="28"/>
          <w:shd w:val="clear" w:color="auto" w:fill="FFFFFF"/>
        </w:rPr>
        <w:t>ую</w:t>
      </w:r>
      <w:r w:rsidRPr="00606833">
        <w:rPr>
          <w:color w:val="333333"/>
          <w:sz w:val="28"/>
          <w:szCs w:val="28"/>
          <w:shd w:val="clear" w:color="auto" w:fill="FFFFFF"/>
        </w:rPr>
        <w:t xml:space="preserve">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организации. 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 xml:space="preserve">В соответствии с </w:t>
      </w:r>
      <w:proofErr w:type="gramStart"/>
      <w:r w:rsidRPr="00606833">
        <w:rPr>
          <w:color w:val="333333"/>
          <w:sz w:val="28"/>
          <w:szCs w:val="28"/>
        </w:rPr>
        <w:t>ч</w:t>
      </w:r>
      <w:proofErr w:type="gramEnd"/>
      <w:r w:rsidRPr="00606833">
        <w:rPr>
          <w:color w:val="333333"/>
          <w:sz w:val="28"/>
          <w:szCs w:val="28"/>
        </w:rPr>
        <w:t>. 3 ст. 37 Конституции РФ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В этой связи объектом рассматриваемого преступления выступает обеспечение права каждого работника на своевременную в полном размере выплату справедливой заработной платы, а также права на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Предметом преступления выступают заработная плата, пенсия, стипендия, пособие, установленные законом выплаты.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Объективная сторона преступления заключается в деянии в виде невыплаты (бездействие) свыше двух месяцев заработной платы, пенсий, стипендий, пособий и иных установленных законом выплат.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Квалифицированный состав (ч. 2 ст. 145.1 УК РФ) предусматривает наряду с деянием наступление общественно опасных последствий в виде тяжких последствий, а также причинную связь между деянием и наступившими последствиями.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Основной состав рассматриваемого преступления формальный. Оно окончено по истечении двух месяцев с момента даты, когда заработная плата должна быть выплачена. Квалифицированный состав преступления материальный. Такое преступление окончено по истечении указанного выше срока и в случае наступления тяжких последствий.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Понятие тяжких последствий не конкретизировано и носит оценочный характер. Это может быть утрата трудоспособности, заболевание, инвалидность, вред здоровью, смерть человека, уничтожение или повреждение имущества и др.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Состав невыплаты будет только в том случае, если невыплата имела место при наличии реальной возможности выплатить заработную плату и т.д. В противном случае состав рассматриваемого преступления отсутствует.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 xml:space="preserve">Следует также обратить внимание на то обстоятельство, что объективная сторона невыплаты заработной платы осуществляется путем бездействия в течение свыше двух месяцев подряд. Поэтому объективная </w:t>
      </w:r>
      <w:r w:rsidRPr="00606833">
        <w:rPr>
          <w:color w:val="333333"/>
          <w:sz w:val="28"/>
          <w:szCs w:val="28"/>
        </w:rPr>
        <w:lastRenderedPageBreak/>
        <w:t>сторона будет отсутствовать, например, тогда, когда до достижения двухмесячного срока производится выплата заработной платы и т.д., а затем выплаты вновь не осуществляются. Таким образом, факт выплаты прерывает установленный законом срок невыплаты.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Субъективная сторона основного состава преступления характеризуется виной в виде прямого умысла. Лицо осознает, что необоснованно не выплачивает заработную плату, пенсию, стипендию, пособие или иную установленную законом выплату и желает выполнить такое действие.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Субъективная сторона квалифицированного состава преступления характеризуется двойной формой вины. Отношение к деянию характеризуется умыслом, а к последствиям - неосторожностью.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Обязательным субъективным признаком состава является мотив - корыстная или иная личная заинтересованность.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Корыстный мотив может выражаться в стремлении лица получить имущественную выгоду, решение текущих финансовых проблем за счет заработной платы, получение прибыли от временного вложения указанных денежных средств в недвижимость, ценные бумаги и т.д.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Иная личная заинтересованность может заключаться в стремлении к карьерному росту, избавлении от неугодных работников, желании заручиться поддержкой, показать финансовую состоятельность предприятия за счет имеющихся средств на счете и др.</w:t>
      </w:r>
    </w:p>
    <w:p w:rsidR="00606833" w:rsidRPr="00606833" w:rsidRDefault="00606833" w:rsidP="006B5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06833">
        <w:rPr>
          <w:color w:val="333333"/>
          <w:sz w:val="28"/>
          <w:szCs w:val="28"/>
        </w:rPr>
        <w:t>Субъект преступления специальный - руководитель организации независимо от формы собственности, работодатель - физическое лицо.</w:t>
      </w:r>
    </w:p>
    <w:p w:rsidR="002F60AC" w:rsidRPr="00606833" w:rsidRDefault="00C94534" w:rsidP="006B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34" w:rsidRDefault="00C94534" w:rsidP="00C945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Подготовлено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 2020 год. </w:t>
      </w:r>
    </w:p>
    <w:p w:rsidR="00606833" w:rsidRPr="00606833" w:rsidRDefault="00606833" w:rsidP="006B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833" w:rsidRPr="00606833" w:rsidSect="00F5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833"/>
    <w:rsid w:val="0015566E"/>
    <w:rsid w:val="00606833"/>
    <w:rsid w:val="006B5084"/>
    <w:rsid w:val="00A76CFF"/>
    <w:rsid w:val="00C94534"/>
    <w:rsid w:val="00E75DFB"/>
    <w:rsid w:val="00F5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06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2020-04-09T07:04:00Z</dcterms:created>
  <dcterms:modified xsi:type="dcterms:W3CDTF">2020-04-09T07:27:00Z</dcterms:modified>
</cp:coreProperties>
</file>