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0D" w:rsidRPr="005323A4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ЛЕНИНГРАДСКАЯ ОБЛАСТЬ</w:t>
      </w:r>
    </w:p>
    <w:p w:rsidR="009C1D0D" w:rsidRPr="005323A4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ЛУЖСКИЙ МУНИЦИПАЛЬНЫЙ РАЙОН</w:t>
      </w:r>
    </w:p>
    <w:p w:rsidR="009C1D0D" w:rsidRPr="005323A4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C1D0D" w:rsidRPr="005323A4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5323A4">
        <w:rPr>
          <w:rFonts w:ascii="Times New Roman" w:hAnsi="Times New Roman" w:cs="Times New Roman"/>
          <w:sz w:val="32"/>
          <w:szCs w:val="32"/>
        </w:rPr>
        <w:t>ВОЛОШОВСКОГО СЕЛЬСКОГО ПОСЕЛЕНИЯ</w:t>
      </w:r>
    </w:p>
    <w:p w:rsidR="009C1D0D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23A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C1D0D" w:rsidRPr="009C1D0D" w:rsidRDefault="009C1D0D" w:rsidP="009C1D0D">
      <w:pPr>
        <w:spacing w:after="0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D0D" w:rsidRDefault="009C1D0D" w:rsidP="009C1D0D">
      <w:pPr>
        <w:tabs>
          <w:tab w:val="left" w:pos="567"/>
          <w:tab w:val="left" w:pos="3686"/>
        </w:tabs>
        <w:rPr>
          <w:rFonts w:ascii="Times New Roman" w:hAnsi="Times New Roman" w:cs="Times New Roman"/>
          <w:sz w:val="26"/>
          <w:szCs w:val="26"/>
        </w:rPr>
      </w:pPr>
      <w:r w:rsidRPr="009C1D0D">
        <w:rPr>
          <w:rFonts w:ascii="Times New Roman" w:hAnsi="Times New Roman" w:cs="Times New Roman"/>
          <w:sz w:val="26"/>
          <w:szCs w:val="26"/>
        </w:rPr>
        <w:t xml:space="preserve">от  </w:t>
      </w:r>
      <w:r w:rsidR="00D43B10">
        <w:rPr>
          <w:rFonts w:ascii="Times New Roman" w:hAnsi="Times New Roman" w:cs="Times New Roman"/>
          <w:sz w:val="26"/>
          <w:szCs w:val="26"/>
        </w:rPr>
        <w:t>25</w:t>
      </w:r>
      <w:r w:rsidRPr="009C1D0D">
        <w:rPr>
          <w:rFonts w:ascii="Times New Roman" w:hAnsi="Times New Roman" w:cs="Times New Roman"/>
          <w:sz w:val="26"/>
          <w:szCs w:val="26"/>
        </w:rPr>
        <w:t xml:space="preserve"> декабря 2023 г.                            </w:t>
      </w:r>
      <w:r w:rsidR="00D43B1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9C1D0D">
        <w:rPr>
          <w:rFonts w:ascii="Times New Roman" w:hAnsi="Times New Roman" w:cs="Times New Roman"/>
          <w:sz w:val="26"/>
          <w:szCs w:val="26"/>
        </w:rPr>
        <w:t xml:space="preserve">                                № </w:t>
      </w:r>
      <w:r w:rsidR="00D43B10">
        <w:rPr>
          <w:rFonts w:ascii="Times New Roman" w:hAnsi="Times New Roman" w:cs="Times New Roman"/>
          <w:sz w:val="26"/>
          <w:szCs w:val="26"/>
        </w:rPr>
        <w:t>150</w:t>
      </w:r>
    </w:p>
    <w:p w:rsidR="009C1D0D" w:rsidRPr="009C1D0D" w:rsidRDefault="009C1D0D" w:rsidP="009C1D0D">
      <w:pPr>
        <w:tabs>
          <w:tab w:val="left" w:pos="567"/>
          <w:tab w:val="left" w:pos="3686"/>
        </w:tabs>
        <w:rPr>
          <w:rFonts w:ascii="Times New Roman" w:hAnsi="Times New Roman" w:cs="Times New Roman"/>
          <w:b/>
          <w:sz w:val="26"/>
          <w:szCs w:val="26"/>
        </w:rPr>
      </w:pPr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обеспечении безопасности людей</w:t>
      </w:r>
    </w:p>
    <w:p w:rsidR="007F11C7" w:rsidRPr="009C1D0D" w:rsidRDefault="009C1D0D" w:rsidP="007F11C7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водных объектах 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Лужского муниципального района в период крещенских купаний</w:t>
      </w:r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21.12.1994 №68-ФЗ «О защите 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Федерации», постановлением Правительства Ленинградской области от 29.12.2007 №352 «Об утверждении Правил охраны жизни людей на водных объ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ектах в Ленинградской области»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целях предупреждения несчастных случаев и чрезвычайных ситуаций на</w:t>
      </w:r>
      <w:proofErr w:type="gramEnd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водоемах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и Лужского муниципального района в период крещенских купаний 18-19 января 202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 администрация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Лужского муниципального района Ленинградской области, </w:t>
      </w:r>
      <w:r w:rsidRPr="009C1D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9C1D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Запретить крещенские купания на водных объектах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Лужского муниципального района Ленинградской области.</w:t>
      </w:r>
    </w:p>
    <w:p w:rsidR="007F11C7" w:rsidRPr="009C1D0D" w:rsidRDefault="007F11C7" w:rsidP="009C1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9C1D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Информировать граждан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через вывешивание информации в места</w:t>
      </w:r>
      <w:r w:rsid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х массового скопления, стендах</w:t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официальном сайте администрации, по разрешенным водоемам, на которых будут организованы крещенские купания в Лужском районе, определенные Постановлением администрации Лужского муниципального района. </w:t>
      </w:r>
    </w:p>
    <w:p w:rsidR="007F11C7" w:rsidRPr="009C1D0D" w:rsidRDefault="007F11C7" w:rsidP="009C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9C1D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proofErr w:type="gramStart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информацию</w:t>
      </w:r>
      <w:proofErr w:type="gramEnd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безопасности во время крещенских купаний, и о том, как должно быть обустроено место проведения купания.</w:t>
      </w:r>
    </w:p>
    <w:p w:rsidR="007F11C7" w:rsidRPr="009C1D0D" w:rsidRDefault="007F11C7" w:rsidP="009C1D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9C1D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</w:t>
      </w:r>
      <w:r w:rsidR="009C1D0D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7" w:rsidRPr="009C1D0D" w:rsidRDefault="007F11C7" w:rsidP="007F11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DF1DFB" w:rsidRPr="009C1D0D" w:rsidRDefault="009C1D0D" w:rsidP="007F11C7">
      <w:pPr>
        <w:rPr>
          <w:sz w:val="26"/>
          <w:szCs w:val="26"/>
        </w:rPr>
      </w:pP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Волошовского</w:t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3B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7F11C7"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C1D0D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 Дюба</w:t>
      </w:r>
    </w:p>
    <w:sectPr w:rsidR="00DF1DFB" w:rsidRPr="009C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6AE"/>
    <w:multiLevelType w:val="hybridMultilevel"/>
    <w:tmpl w:val="23FA88C4"/>
    <w:lvl w:ilvl="0" w:tplc="C352D4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13"/>
    <w:rsid w:val="007F11C7"/>
    <w:rsid w:val="009C1D0D"/>
    <w:rsid w:val="009F4B58"/>
    <w:rsid w:val="00AB1013"/>
    <w:rsid w:val="00D43B10"/>
    <w:rsid w:val="00DF1DFB"/>
    <w:rsid w:val="00E1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днс</cp:lastModifiedBy>
  <cp:revision>5</cp:revision>
  <cp:lastPrinted>2023-12-11T07:34:00Z</cp:lastPrinted>
  <dcterms:created xsi:type="dcterms:W3CDTF">2021-12-21T06:07:00Z</dcterms:created>
  <dcterms:modified xsi:type="dcterms:W3CDTF">2023-12-25T13:54:00Z</dcterms:modified>
</cp:coreProperties>
</file>