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0F" w:rsidRDefault="003C6E54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7EE0">
        <w:object w:dxaOrig="9355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pt;height:720.85pt" o:ole="">
            <v:imagedata r:id="rId4" o:title=""/>
          </v:shape>
          <o:OLEObject Type="Embed" ProgID="Word.Document.8" ShapeID="_x0000_i1025" DrawAspect="Content" ObjectID="_1520664272" r:id="rId5">
            <o:FieldCodes>\s</o:FieldCodes>
          </o:OLEObject>
        </w:object>
      </w:r>
      <w:r w:rsidR="00EA390F" w:rsidRPr="00EA390F">
        <w:rPr>
          <w:rFonts w:ascii="Times New Roman" w:hAnsi="Times New Roman" w:cs="Times New Roman"/>
          <w:sz w:val="24"/>
          <w:szCs w:val="24"/>
        </w:rPr>
        <w:t xml:space="preserve"> </w:t>
      </w:r>
      <w:r w:rsidR="00E84AC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A390F" w:rsidRPr="0086240C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40C">
        <w:rPr>
          <w:rFonts w:ascii="Times New Roman" w:hAnsi="Times New Roman" w:cs="Times New Roman"/>
          <w:sz w:val="24"/>
          <w:szCs w:val="24"/>
        </w:rPr>
        <w:t>УТВЕРЖДЕНО</w:t>
      </w:r>
    </w:p>
    <w:p w:rsidR="00EA390F" w:rsidRPr="0086240C" w:rsidRDefault="00DA69BA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EA390F" w:rsidRPr="0086240C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EA390F" w:rsidRPr="0086240C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240C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8624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A390F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240C">
        <w:rPr>
          <w:rFonts w:ascii="Times New Roman" w:hAnsi="Times New Roman" w:cs="Times New Roman"/>
          <w:sz w:val="24"/>
          <w:szCs w:val="24"/>
        </w:rPr>
        <w:t xml:space="preserve">№ </w:t>
      </w:r>
      <w:r w:rsidR="00E84AC2">
        <w:rPr>
          <w:rFonts w:ascii="Times New Roman" w:hAnsi="Times New Roman" w:cs="Times New Roman"/>
          <w:sz w:val="24"/>
          <w:szCs w:val="24"/>
        </w:rPr>
        <w:t>15</w:t>
      </w:r>
      <w:r w:rsidRPr="0086240C">
        <w:rPr>
          <w:rFonts w:ascii="Times New Roman" w:hAnsi="Times New Roman" w:cs="Times New Roman"/>
          <w:sz w:val="24"/>
          <w:szCs w:val="24"/>
        </w:rPr>
        <w:t xml:space="preserve"> от </w:t>
      </w:r>
      <w:r w:rsidR="00E84AC2">
        <w:rPr>
          <w:rFonts w:ascii="Times New Roman" w:hAnsi="Times New Roman" w:cs="Times New Roman"/>
          <w:sz w:val="24"/>
          <w:szCs w:val="24"/>
        </w:rPr>
        <w:t>15.01.2016</w:t>
      </w:r>
      <w:r w:rsidRPr="0086240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390F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EA3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390F" w:rsidRPr="00C41321" w:rsidRDefault="00EA390F" w:rsidP="00EA3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321">
        <w:rPr>
          <w:rFonts w:ascii="Times New Roman" w:hAnsi="Times New Roman" w:cs="Times New Roman"/>
          <w:b/>
          <w:sz w:val="28"/>
          <w:szCs w:val="28"/>
        </w:rPr>
        <w:t>Состав межведомственной комиссии</w:t>
      </w:r>
    </w:p>
    <w:p w:rsidR="00EA390F" w:rsidRPr="00C41321" w:rsidRDefault="00EA390F" w:rsidP="00EA39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90F" w:rsidRDefault="00EA390F" w:rsidP="00EA39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90F" w:rsidRPr="00C41321" w:rsidRDefault="00EA390F" w:rsidP="00EA390F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41321">
        <w:rPr>
          <w:rFonts w:ascii="Times New Roman" w:hAnsi="Times New Roman" w:cs="Times New Roman"/>
          <w:sz w:val="24"/>
          <w:szCs w:val="24"/>
        </w:rPr>
        <w:t xml:space="preserve">Председатель комиссии – Глава администрации </w:t>
      </w:r>
      <w:proofErr w:type="spellStart"/>
      <w:r w:rsidRPr="00C41321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C413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41321">
        <w:rPr>
          <w:rFonts w:ascii="Times New Roman" w:hAnsi="Times New Roman" w:cs="Times New Roman"/>
          <w:sz w:val="24"/>
          <w:szCs w:val="24"/>
        </w:rPr>
        <w:t>Дюба</w:t>
      </w:r>
      <w:proofErr w:type="spellEnd"/>
      <w:r w:rsidRPr="00C41321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E84AC2" w:rsidRDefault="00EA390F" w:rsidP="00EA390F">
      <w:pPr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 w:rsidRPr="00C41321">
        <w:rPr>
          <w:rFonts w:ascii="Times New Roman" w:hAnsi="Times New Roman" w:cs="Times New Roman"/>
          <w:sz w:val="24"/>
          <w:szCs w:val="24"/>
        </w:rPr>
        <w:t>Члены комиссии</w:t>
      </w:r>
      <w:r w:rsidR="00E84AC2">
        <w:rPr>
          <w:rFonts w:ascii="Times New Roman" w:hAnsi="Times New Roman" w:cs="Times New Roman"/>
          <w:sz w:val="24"/>
          <w:szCs w:val="24"/>
        </w:rPr>
        <w:t>:</w:t>
      </w:r>
    </w:p>
    <w:p w:rsidR="00EA390F" w:rsidRPr="00C41321" w:rsidRDefault="00E84AC2" w:rsidP="00E84AC2">
      <w:pPr>
        <w:spacing w:after="0" w:line="240" w:lineRule="auto"/>
        <w:ind w:left="1560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A390F" w:rsidRPr="00C41321">
        <w:rPr>
          <w:rFonts w:ascii="Times New Roman" w:hAnsi="Times New Roman" w:cs="Times New Roman"/>
          <w:sz w:val="24"/>
          <w:szCs w:val="24"/>
        </w:rPr>
        <w:t>Предста</w:t>
      </w:r>
      <w:r w:rsidR="00EA390F">
        <w:rPr>
          <w:rFonts w:ascii="Times New Roman" w:hAnsi="Times New Roman" w:cs="Times New Roman"/>
          <w:sz w:val="24"/>
          <w:szCs w:val="24"/>
        </w:rPr>
        <w:t>витель территориального отдела У</w:t>
      </w:r>
      <w:r w:rsidR="00EA390F" w:rsidRPr="00C41321">
        <w:rPr>
          <w:rFonts w:ascii="Times New Roman" w:hAnsi="Times New Roman" w:cs="Times New Roman"/>
          <w:sz w:val="24"/>
          <w:szCs w:val="24"/>
        </w:rPr>
        <w:t xml:space="preserve">правления </w:t>
      </w:r>
      <w:proofErr w:type="spellStart"/>
      <w:r w:rsidR="00EA390F" w:rsidRPr="00C4132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     </w:t>
      </w:r>
      <w:r w:rsidR="00EA390F" w:rsidRPr="00C41321">
        <w:rPr>
          <w:rFonts w:ascii="Times New Roman" w:hAnsi="Times New Roman" w:cs="Times New Roman"/>
          <w:sz w:val="24"/>
          <w:szCs w:val="24"/>
        </w:rPr>
        <w:t xml:space="preserve">Ленинградской области в </w:t>
      </w:r>
      <w:proofErr w:type="spellStart"/>
      <w:r w:rsidR="00EA390F" w:rsidRPr="00C41321">
        <w:rPr>
          <w:rFonts w:ascii="Times New Roman" w:hAnsi="Times New Roman" w:cs="Times New Roman"/>
          <w:sz w:val="24"/>
          <w:szCs w:val="24"/>
        </w:rPr>
        <w:t>Лужском</w:t>
      </w:r>
      <w:proofErr w:type="spellEnd"/>
      <w:r w:rsidR="00EA390F" w:rsidRPr="00C41321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EA390F">
        <w:rPr>
          <w:rFonts w:ascii="Times New Roman" w:hAnsi="Times New Roman" w:cs="Times New Roman"/>
          <w:sz w:val="24"/>
          <w:szCs w:val="24"/>
        </w:rPr>
        <w:t xml:space="preserve"> - </w:t>
      </w:r>
      <w:r w:rsidR="00EA390F" w:rsidRPr="00C41321">
        <w:rPr>
          <w:rFonts w:ascii="Times New Roman" w:hAnsi="Times New Roman" w:cs="Times New Roman"/>
          <w:sz w:val="24"/>
          <w:szCs w:val="24"/>
        </w:rPr>
        <w:t>Ведищева В.А.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390F" w:rsidRDefault="00E84AC2" w:rsidP="00E84AC2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90F">
        <w:rPr>
          <w:rFonts w:ascii="Times New Roman" w:hAnsi="Times New Roman" w:cs="Times New Roman"/>
          <w:sz w:val="24"/>
          <w:szCs w:val="24"/>
        </w:rPr>
        <w:t xml:space="preserve">- </w:t>
      </w:r>
      <w:r w:rsidR="00DA69B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A390F">
        <w:rPr>
          <w:rFonts w:ascii="Times New Roman" w:hAnsi="Times New Roman" w:cs="Times New Roman"/>
          <w:sz w:val="24"/>
          <w:szCs w:val="24"/>
        </w:rPr>
        <w:t xml:space="preserve"> ОНД </w:t>
      </w:r>
      <w:proofErr w:type="spellStart"/>
      <w:r w:rsidR="00EA390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A390F">
        <w:rPr>
          <w:rFonts w:ascii="Times New Roman" w:hAnsi="Times New Roman" w:cs="Times New Roman"/>
          <w:sz w:val="24"/>
          <w:szCs w:val="24"/>
        </w:rPr>
        <w:t xml:space="preserve"> </w:t>
      </w:r>
      <w:r w:rsidR="00DA69B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A390F">
        <w:rPr>
          <w:rFonts w:ascii="Times New Roman" w:hAnsi="Times New Roman" w:cs="Times New Roman"/>
          <w:sz w:val="24"/>
          <w:szCs w:val="24"/>
        </w:rPr>
        <w:t>район</w:t>
      </w:r>
      <w:r w:rsidR="00DA69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4AC2" w:rsidRDefault="00E84AC2" w:rsidP="00E84AC2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Начальник филиала ГУП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Леноблинвентаризации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БТИ  - Лысаков М.Н.;</w:t>
      </w:r>
    </w:p>
    <w:p w:rsidR="00E84AC2" w:rsidRPr="00C41321" w:rsidRDefault="00E84AC2" w:rsidP="00E84AC2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3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C4132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-  Морозова И.З.;                                      </w:t>
      </w:r>
    </w:p>
    <w:p w:rsidR="00E84AC2" w:rsidRDefault="00E84AC2" w:rsidP="00EA390F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A69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пециалист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-   Никифорова В.П.;</w:t>
      </w:r>
    </w:p>
    <w:p w:rsidR="00E84AC2" w:rsidRDefault="00E84AC2" w:rsidP="00EA390F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мастера производств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Вердуга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Бородуля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Л.В.;</w:t>
      </w:r>
    </w:p>
    <w:p w:rsidR="00E84AC2" w:rsidRDefault="00E84AC2" w:rsidP="00EA390F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представителя отдела архитектуры и градостроительства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E84AC2" w:rsidRDefault="00E84AC2" w:rsidP="00EA390F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представителя  Службы единого заказчика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A390F" w:rsidRDefault="00EA390F" w:rsidP="00EA390F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4AC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A390F" w:rsidRPr="00C41321" w:rsidRDefault="00EA390F" w:rsidP="00E84AC2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4AC2" w:rsidRPr="00C41321" w:rsidRDefault="00EA390F" w:rsidP="00EA390F">
      <w:pPr>
        <w:tabs>
          <w:tab w:val="left" w:pos="1320"/>
        </w:tabs>
        <w:spacing w:after="0" w:line="360" w:lineRule="auto"/>
        <w:ind w:left="1560" w:hanging="2127"/>
        <w:jc w:val="both"/>
        <w:rPr>
          <w:rFonts w:ascii="Times New Roman" w:hAnsi="Times New Roman" w:cs="Times New Roman"/>
          <w:sz w:val="24"/>
          <w:szCs w:val="24"/>
        </w:rPr>
      </w:pPr>
      <w:r w:rsidRPr="00C41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AC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A390F" w:rsidRPr="00C41321" w:rsidRDefault="00EA390F" w:rsidP="00EA390F">
      <w:pPr>
        <w:spacing w:line="360" w:lineRule="auto"/>
        <w:ind w:left="1560" w:hanging="2127"/>
        <w:jc w:val="both"/>
        <w:rPr>
          <w:sz w:val="24"/>
          <w:szCs w:val="24"/>
        </w:rPr>
      </w:pPr>
    </w:p>
    <w:p w:rsidR="0086240C" w:rsidRDefault="0086240C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Default="00EA390F" w:rsidP="0086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90F" w:rsidRPr="00EA390F" w:rsidRDefault="00EA390F" w:rsidP="00EA3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1</w:t>
      </w:r>
    </w:p>
    <w:p w:rsidR="00EA390F" w:rsidRPr="00EA390F" w:rsidRDefault="00EA390F" w:rsidP="00EA3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                     УТВЕРЖДЕНО                                                                                  </w:t>
      </w:r>
    </w:p>
    <w:p w:rsidR="00EA390F" w:rsidRPr="00EA390F" w:rsidRDefault="008C4920" w:rsidP="00EA3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EA390F" w:rsidRPr="00EA390F">
        <w:rPr>
          <w:rFonts w:ascii="Times New Roman" w:hAnsi="Times New Roman" w:cs="Times New Roman"/>
          <w:sz w:val="24"/>
          <w:szCs w:val="24"/>
        </w:rPr>
        <w:t xml:space="preserve"> главы администрации</w:t>
      </w:r>
    </w:p>
    <w:p w:rsidR="00EA390F" w:rsidRPr="00EA390F" w:rsidRDefault="00EA390F" w:rsidP="00EA3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EA390F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A390F" w:rsidRPr="00EA390F" w:rsidRDefault="00EA390F" w:rsidP="00EA3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39/1 от 18.05.2015г.</w:t>
      </w:r>
    </w:p>
    <w:p w:rsidR="00EA390F" w:rsidRPr="00EA390F" w:rsidRDefault="00EA390F" w:rsidP="00EA39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0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0F">
        <w:rPr>
          <w:rFonts w:ascii="Times New Roman" w:hAnsi="Times New Roman" w:cs="Times New Roman"/>
          <w:b/>
          <w:sz w:val="24"/>
          <w:szCs w:val="24"/>
        </w:rPr>
        <w:t>о межведомственной комиссии о признании помещения жилым помещением,</w:t>
      </w: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0F">
        <w:rPr>
          <w:rFonts w:ascii="Times New Roman" w:hAnsi="Times New Roman" w:cs="Times New Roman"/>
          <w:b/>
          <w:sz w:val="24"/>
          <w:szCs w:val="24"/>
        </w:rPr>
        <w:t xml:space="preserve"> жилого помещения непригодным для проживания и многоквартирного дома аварийным и подлежащим сносу или реконструкции при администрации </w:t>
      </w: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90F">
        <w:rPr>
          <w:rFonts w:ascii="Times New Roman" w:hAnsi="Times New Roman" w:cs="Times New Roman"/>
          <w:b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0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1.1. Межведомственная комиссия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</w:t>
      </w:r>
      <w:proofErr w:type="spellStart"/>
      <w:r w:rsidRPr="00EA390F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sz w:val="24"/>
          <w:szCs w:val="24"/>
        </w:rPr>
        <w:t xml:space="preserve"> сельского поселения (дале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Комиссия) – постоянно действующий орган, создается при администрации </w:t>
      </w:r>
      <w:proofErr w:type="spellStart"/>
      <w:r w:rsidRPr="00EA390F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sz w:val="24"/>
          <w:szCs w:val="24"/>
        </w:rPr>
        <w:t xml:space="preserve"> сельского поселения для рассмотрения вопросов признания помещения жилым помещением, жилого помещения не пригодным для проживания и многоквартирного дома аварийным и подлежащим сносу или реконструкции.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 xml:space="preserve">Комиссия в своей работе руководствуется действующим законодательством Российской Федерации, строительными нормами и правилами, нормативными актами по эксплуатации жилищного фонда, Положением о признании помещения жилым помещением, жилого помещения непригодным для проживания и многоквартирного дома аварийными подлежащим сносу, утвержденным с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EA390F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A390F">
        <w:rPr>
          <w:rFonts w:ascii="Times New Roman" w:hAnsi="Times New Roman" w:cs="Times New Roman"/>
          <w:sz w:val="24"/>
          <w:szCs w:val="24"/>
        </w:rPr>
        <w:t>. № 47 «об утверждении Положения о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ред. Постановления правительства РФ  от 02.08.2007 г. № 494), а также настоящим Положением.</w:t>
      </w:r>
      <w:proofErr w:type="gramEnd"/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1.3. Комиссия работает под руководством заместителя главы администрации.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1.4. Прекращение деятельности Комиссии, изменения и дополнения в настоящее положение, а также изменения персонального состава Комиссии вносятся постановлением главы администрации </w:t>
      </w:r>
      <w:proofErr w:type="spellStart"/>
      <w:r w:rsidRPr="00EA390F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0F">
        <w:rPr>
          <w:rFonts w:ascii="Times New Roman" w:hAnsi="Times New Roman" w:cs="Times New Roman"/>
          <w:b/>
          <w:sz w:val="24"/>
          <w:szCs w:val="24"/>
        </w:rPr>
        <w:t>2. Состав комиссии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2.1. Состав Комиссии утверждается постановлением главы администрации </w:t>
      </w:r>
      <w:proofErr w:type="spellStart"/>
      <w:r w:rsidRPr="00EA390F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2.2. Председатель комиссии: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- осуществляет общий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решений, обеспечивает созыв заседаний Комиссии по мере необходимости;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руководит деятельностью Комиссии;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Комиссии, координирует ее действия, дает рекомендации;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формирует повестку дня заседания Комиссии, исходя из предложений членов Комиссии;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имеет право подписи документов по вопросам деятельности Комиссии.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2.3. Секретарь комиссии: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lastRenderedPageBreak/>
        <w:t>- ведет прием документов и их регистрацию;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не позднее 3 дней до даты проведения очередного заседания оповещает  членов Комиссии;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-проводит работу, связанную с организацией заседания Комиссии;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подготавливает на заседание Комиссии пакет документов;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оформляет протоколы заседаний комиссии;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В состав комиссии включается также представители органов, уполномоченных на проведение государственного контроля и надзора в сферах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в необходимых случаях органов санитарно-эпидемиологической, архитектуры, градостроительства и соответствующих организаций, квалифицированные эксперты проектно – изыскательских организаций с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правом решающего голоса.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2.5.  К работе Комиссии привлекается с правом совещательного голоса собственник жилого помещения (уполномоченное им лицо).</w:t>
      </w: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90F" w:rsidRPr="00EA390F" w:rsidRDefault="00EA390F" w:rsidP="00EA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0F">
        <w:rPr>
          <w:rFonts w:ascii="Times New Roman" w:hAnsi="Times New Roman" w:cs="Times New Roman"/>
          <w:b/>
          <w:sz w:val="24"/>
          <w:szCs w:val="24"/>
        </w:rPr>
        <w:t>3. Порядок работы комиссии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3.1. Комиссия рассматривает вопросы о признании помещения жилым помещением, жилого помещения не пригодным для проживания и многоквартирного дома аварийным и подлежащим сносу или реконструкции на основании заявления собственника помещения или заявления гражданин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>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требованиям и признает жилое помещение пригодным (непригодным) для проживания, а также признает многоквартирный дом аварийным и подлежащим сносу.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3.2. Для рассмотрения вопроса о пригодности 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- нотариально заверенные копии правоустанавливающих документов на жилое помещение;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- план жилого помещения с его техническим паспортом, а для нежилого помещения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>роект реконструкции нежилого помещения для признания его в дальнейшем жилым помещением.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рассмотрения, которого Комиссия предлагает собственнику помещения представить указанные документы.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3.3. Комиссия проводит свои заседания по мере необходимости.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3.4. Заседание Комиссии считается правомочным, если в нем участвуют не менее 2/3 состава.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3.5.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и принимает решение (в виде заключения), указанное в пункте 3,6 </w:t>
      </w:r>
      <w:r w:rsidRPr="00EA390F">
        <w:rPr>
          <w:rFonts w:ascii="Times New Roman" w:hAnsi="Times New Roman" w:cs="Times New Roman"/>
          <w:sz w:val="24"/>
          <w:szCs w:val="24"/>
        </w:rPr>
        <w:lastRenderedPageBreak/>
        <w:t>настоящего Положения, либо решение о проведении дополнительного обследования оцениваемого помещения.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3.6. По результатам работы Комиссия принимает одно из следующих решений: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а) о соответствии  помещения требованиям, предъявляемым к жилому помещению, и его пригодности для проживания;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б) о необходимости и возможности проведения капитального ремонта, реконструкции и перепланировки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при необходимости с технико-экономическим обоснованием) с целью приведения в процессе эксплуатации характеристик жилого помещения в соответствие с установленными в Положении о признании о признании помещения жилым помещением, пригодным (непригодным) для проживания и многоквартирного дома аварийным и подлежащим сносу при администрации </w:t>
      </w:r>
      <w:proofErr w:type="spellStart"/>
      <w:r w:rsidRPr="00EA390F">
        <w:rPr>
          <w:rFonts w:ascii="Times New Roman" w:hAnsi="Times New Roman" w:cs="Times New Roman"/>
          <w:sz w:val="24"/>
          <w:szCs w:val="24"/>
        </w:rPr>
        <w:t>Волошовского</w:t>
      </w:r>
      <w:proofErr w:type="spellEnd"/>
      <w:r w:rsidRPr="00EA390F">
        <w:rPr>
          <w:rFonts w:ascii="Times New Roman" w:hAnsi="Times New Roman" w:cs="Times New Roman"/>
          <w:sz w:val="24"/>
          <w:szCs w:val="24"/>
        </w:rPr>
        <w:t xml:space="preserve"> сельского поселения требованиями и после их завершения о 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 процедуры оценки;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в)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г) о признании многоквартирного дома аварийным и подлежащим сносу.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Решение принимается большинством голосов членов Комиссии и оформляется в виде заключения. При равенстве голосов «за» и «против» при принятии решения решающим является голос председателя комиссии.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В случае несогласия с принятым решением члены Комиссии вправе выразить свое особое мнение, которое излагается в заключении о признании жилого помещения пригодным  (непригодным)  для постоянного проживания или письменной форме, и приложить его к заключению.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3.7. По окончании работы Комиссии составляет в 3-х экземплярах заключение о признании помещения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(непригодным) для постоянного проживания по форме № 1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На основании полученного заключения орган местного самоуправления принимает решение и издает распоряжение с указанием о дальнейшем использовании помещения, сроках отселения физических и юридических лиц, в случае признания дома аварийным и подлежащим сносу или о признании необходимости проведения ремонтно-восстановительных работ.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Комиссия в 5-дневный срок направляет по 1 экземпляру распоряжения и заключения Комиссии заявителю.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 xml:space="preserve">В случае признания жилого помещения </w:t>
      </w:r>
      <w:proofErr w:type="gramStart"/>
      <w:r w:rsidRPr="00EA390F">
        <w:rPr>
          <w:rFonts w:ascii="Times New Roman" w:hAnsi="Times New Roman" w:cs="Times New Roman"/>
          <w:sz w:val="24"/>
          <w:szCs w:val="24"/>
        </w:rPr>
        <w:t>непригодным</w:t>
      </w:r>
      <w:proofErr w:type="gramEnd"/>
      <w:r w:rsidRPr="00EA390F">
        <w:rPr>
          <w:rFonts w:ascii="Times New Roman" w:hAnsi="Times New Roman" w:cs="Times New Roman"/>
          <w:sz w:val="24"/>
          <w:szCs w:val="24"/>
        </w:rPr>
        <w:t xml:space="preserve"> для проживания вследствие наличия вредного воздействия факторов среды обитания, предоставляющих особую опасность для жизни и здоровья человека, либо предоставляющих угрозу разрушения здания по причине его аварийного состояния. Решение направляется в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EA390F" w:rsidRPr="00EA390F" w:rsidRDefault="00EA390F" w:rsidP="00EA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90F">
        <w:rPr>
          <w:rFonts w:ascii="Times New Roman" w:hAnsi="Times New Roman" w:cs="Times New Roman"/>
          <w:sz w:val="24"/>
          <w:szCs w:val="24"/>
        </w:rPr>
        <w:t>Решение органа исполнительной власти может быть обжаловано заинтересованными лицами в судебном порядке.</w:t>
      </w:r>
    </w:p>
    <w:p w:rsidR="00EA390F" w:rsidRPr="00EA390F" w:rsidRDefault="00EA390F" w:rsidP="00EA3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390F" w:rsidRPr="00EA390F" w:rsidSect="0058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107EE0"/>
    <w:rsid w:val="000525EC"/>
    <w:rsid w:val="00074726"/>
    <w:rsid w:val="00107EE0"/>
    <w:rsid w:val="002305C5"/>
    <w:rsid w:val="002A141F"/>
    <w:rsid w:val="003C6E54"/>
    <w:rsid w:val="003E4D9C"/>
    <w:rsid w:val="0040535B"/>
    <w:rsid w:val="00445DDA"/>
    <w:rsid w:val="00496E3C"/>
    <w:rsid w:val="00561C0F"/>
    <w:rsid w:val="0058578B"/>
    <w:rsid w:val="00681B3B"/>
    <w:rsid w:val="006A2B3C"/>
    <w:rsid w:val="00780071"/>
    <w:rsid w:val="00851672"/>
    <w:rsid w:val="0086240C"/>
    <w:rsid w:val="008C4920"/>
    <w:rsid w:val="00B35427"/>
    <w:rsid w:val="00BB6EA9"/>
    <w:rsid w:val="00D93B79"/>
    <w:rsid w:val="00DA69BA"/>
    <w:rsid w:val="00E135C3"/>
    <w:rsid w:val="00E84AC2"/>
    <w:rsid w:val="00EA390F"/>
    <w:rsid w:val="00FC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22</cp:revision>
  <cp:lastPrinted>2016-01-25T12:24:00Z</cp:lastPrinted>
  <dcterms:created xsi:type="dcterms:W3CDTF">2015-05-22T10:58:00Z</dcterms:created>
  <dcterms:modified xsi:type="dcterms:W3CDTF">2016-03-28T05:58:00Z</dcterms:modified>
</cp:coreProperties>
</file>