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FDB" w:rsidRPr="00D0356F" w:rsidRDefault="00C21FDB" w:rsidP="00C21FDB">
      <w:pPr>
        <w:pStyle w:val="a3"/>
        <w:shd w:val="clear" w:color="auto" w:fill="FFFFFF"/>
        <w:jc w:val="center"/>
        <w:rPr>
          <w:color w:val="00011B"/>
          <w:sz w:val="28"/>
          <w:szCs w:val="28"/>
        </w:rPr>
      </w:pPr>
      <w:r w:rsidRPr="00D0356F">
        <w:rPr>
          <w:rStyle w:val="a4"/>
          <w:color w:val="00011B"/>
          <w:sz w:val="28"/>
          <w:szCs w:val="28"/>
        </w:rPr>
        <w:t>Основные квалификационные требования для замещения должностей муниципальной службы</w:t>
      </w:r>
    </w:p>
    <w:p w:rsidR="00C21FDB" w:rsidRPr="00ED547E" w:rsidRDefault="00C21FDB" w:rsidP="00C21FDB">
      <w:pPr>
        <w:pStyle w:val="a3"/>
        <w:shd w:val="clear" w:color="auto" w:fill="FFFFFF"/>
        <w:jc w:val="both"/>
        <w:rPr>
          <w:color w:val="00011B"/>
        </w:rPr>
      </w:pPr>
      <w:r w:rsidRPr="00ED547E">
        <w:rPr>
          <w:color w:val="00011B"/>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C21FDB" w:rsidRPr="00ED547E" w:rsidRDefault="00C21FDB" w:rsidP="00C21FDB">
      <w:pPr>
        <w:pStyle w:val="a3"/>
        <w:shd w:val="clear" w:color="auto" w:fill="FFFFFF"/>
        <w:jc w:val="both"/>
        <w:rPr>
          <w:color w:val="00011B"/>
        </w:rPr>
      </w:pPr>
      <w:r w:rsidRPr="00ED547E">
        <w:rPr>
          <w:color w:val="00011B"/>
        </w:rPr>
        <w:t xml:space="preserve">2. </w:t>
      </w:r>
      <w:proofErr w:type="gramStart"/>
      <w:r w:rsidRPr="00ED547E">
        <w:rPr>
          <w:color w:val="00011B"/>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roofErr w:type="gramEnd"/>
    </w:p>
    <w:p w:rsidR="00C21FDB" w:rsidRPr="00ED547E" w:rsidRDefault="00C21FDB" w:rsidP="00D0356F">
      <w:pPr>
        <w:pStyle w:val="a3"/>
        <w:shd w:val="clear" w:color="auto" w:fill="FFFFFF"/>
        <w:jc w:val="both"/>
        <w:rPr>
          <w:color w:val="00011B"/>
        </w:rPr>
      </w:pPr>
      <w:r w:rsidRPr="00ED547E">
        <w:rPr>
          <w:color w:val="00011B"/>
        </w:rPr>
        <w:t>3. В случае</w:t>
      </w:r>
      <w:proofErr w:type="gramStart"/>
      <w:r w:rsidRPr="00ED547E">
        <w:rPr>
          <w:color w:val="00011B"/>
        </w:rPr>
        <w:t>,</w:t>
      </w:r>
      <w:proofErr w:type="gramEnd"/>
      <w:r w:rsidRPr="00ED547E">
        <w:rPr>
          <w:color w:val="00011B"/>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C21FDB" w:rsidRPr="00ED547E" w:rsidRDefault="00C21FDB" w:rsidP="00C21FDB">
      <w:pPr>
        <w:pStyle w:val="a3"/>
        <w:shd w:val="clear" w:color="auto" w:fill="FFFFFF"/>
        <w:jc w:val="center"/>
        <w:rPr>
          <w:color w:val="00011B"/>
        </w:rPr>
      </w:pPr>
      <w:r w:rsidRPr="00ED547E">
        <w:rPr>
          <w:color w:val="00011B"/>
        </w:rPr>
        <w:t>      </w:t>
      </w:r>
      <w:r w:rsidRPr="00ED547E">
        <w:rPr>
          <w:rStyle w:val="apple-converted-space"/>
          <w:color w:val="00011B"/>
        </w:rPr>
        <w:t>  </w:t>
      </w:r>
      <w:r w:rsidRPr="00ED547E">
        <w:rPr>
          <w:rStyle w:val="a4"/>
          <w:color w:val="00011B"/>
        </w:rPr>
        <w:t>Правовое положение (статус) муниципального служащего</w:t>
      </w:r>
    </w:p>
    <w:p w:rsidR="00C21FDB" w:rsidRPr="00ED547E" w:rsidRDefault="00C21FDB" w:rsidP="00C21FDB">
      <w:pPr>
        <w:pStyle w:val="a3"/>
        <w:shd w:val="clear" w:color="auto" w:fill="FFFFFF"/>
        <w:jc w:val="both"/>
        <w:rPr>
          <w:color w:val="00011B"/>
        </w:rPr>
      </w:pPr>
      <w:r w:rsidRPr="00ED547E">
        <w:rPr>
          <w:rStyle w:val="a4"/>
          <w:color w:val="00011B"/>
        </w:rPr>
        <w:t>Муниципальный служащий</w:t>
      </w:r>
    </w:p>
    <w:p w:rsidR="00C21FDB" w:rsidRPr="00ED547E" w:rsidRDefault="00C21FDB" w:rsidP="00C21FDB">
      <w:pPr>
        <w:pStyle w:val="a3"/>
        <w:shd w:val="clear" w:color="auto" w:fill="FFFFFF"/>
        <w:jc w:val="both"/>
        <w:rPr>
          <w:color w:val="00011B"/>
        </w:rPr>
      </w:pPr>
      <w:r w:rsidRPr="00ED547E">
        <w:rPr>
          <w:color w:val="00011B"/>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C21FDB" w:rsidRPr="00ED547E" w:rsidRDefault="00C21FDB" w:rsidP="00C21FDB">
      <w:pPr>
        <w:pStyle w:val="a3"/>
        <w:shd w:val="clear" w:color="auto" w:fill="FFFFFF"/>
        <w:jc w:val="both"/>
        <w:rPr>
          <w:color w:val="00011B"/>
        </w:rPr>
      </w:pPr>
      <w:r w:rsidRPr="00ED547E">
        <w:rPr>
          <w:color w:val="00011B"/>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C21FDB" w:rsidRPr="00ED547E" w:rsidRDefault="00C21FDB" w:rsidP="00C21FDB">
      <w:pPr>
        <w:pStyle w:val="a3"/>
        <w:shd w:val="clear" w:color="auto" w:fill="FFFFFF"/>
        <w:jc w:val="both"/>
        <w:rPr>
          <w:color w:val="00011B"/>
        </w:rPr>
      </w:pPr>
      <w:r w:rsidRPr="00ED547E">
        <w:rPr>
          <w:rStyle w:val="a4"/>
          <w:color w:val="00011B"/>
        </w:rPr>
        <w:t>Основные права муниципального служащего</w:t>
      </w:r>
    </w:p>
    <w:p w:rsidR="00C21FDB" w:rsidRPr="00ED547E" w:rsidRDefault="00C21FDB" w:rsidP="00C21FDB">
      <w:pPr>
        <w:pStyle w:val="a3"/>
        <w:shd w:val="clear" w:color="auto" w:fill="FFFFFF"/>
        <w:jc w:val="both"/>
        <w:rPr>
          <w:color w:val="00011B"/>
        </w:rPr>
      </w:pPr>
      <w:r w:rsidRPr="00ED547E">
        <w:rPr>
          <w:color w:val="00011B"/>
        </w:rPr>
        <w:t xml:space="preserve">1. Муниципальный служащий имеет право </w:t>
      </w:r>
      <w:proofErr w:type="gramStart"/>
      <w:r w:rsidRPr="00ED547E">
        <w:rPr>
          <w:color w:val="00011B"/>
        </w:rPr>
        <w:t>на</w:t>
      </w:r>
      <w:proofErr w:type="gramEnd"/>
      <w:r w:rsidRPr="00ED547E">
        <w:rPr>
          <w:color w:val="00011B"/>
        </w:rPr>
        <w:t>:</w:t>
      </w:r>
    </w:p>
    <w:p w:rsidR="00C21FDB" w:rsidRPr="00ED547E" w:rsidRDefault="00C21FDB" w:rsidP="00C21FDB">
      <w:pPr>
        <w:pStyle w:val="a3"/>
        <w:shd w:val="clear" w:color="auto" w:fill="FFFFFF"/>
        <w:jc w:val="both"/>
        <w:rPr>
          <w:color w:val="00011B"/>
        </w:rPr>
      </w:pPr>
      <w:r w:rsidRPr="00ED547E">
        <w:rPr>
          <w:color w:val="00011B"/>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21FDB" w:rsidRPr="00ED547E" w:rsidRDefault="00C21FDB" w:rsidP="00C21FDB">
      <w:pPr>
        <w:pStyle w:val="a3"/>
        <w:shd w:val="clear" w:color="auto" w:fill="FFFFFF"/>
        <w:jc w:val="both"/>
        <w:rPr>
          <w:color w:val="00011B"/>
        </w:rPr>
      </w:pPr>
      <w:r w:rsidRPr="00ED547E">
        <w:rPr>
          <w:color w:val="00011B"/>
        </w:rPr>
        <w:t>2) обеспечение организационно-технических условий, необходимых для исполнения должностных обязанностей;</w:t>
      </w:r>
    </w:p>
    <w:p w:rsidR="00C21FDB" w:rsidRPr="00ED547E" w:rsidRDefault="00C21FDB" w:rsidP="00C21FDB">
      <w:pPr>
        <w:pStyle w:val="a3"/>
        <w:shd w:val="clear" w:color="auto" w:fill="FFFFFF"/>
        <w:jc w:val="both"/>
        <w:rPr>
          <w:color w:val="00011B"/>
        </w:rPr>
      </w:pPr>
      <w:r w:rsidRPr="00ED547E">
        <w:rPr>
          <w:color w:val="00011B"/>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21FDB" w:rsidRPr="00ED547E" w:rsidRDefault="00C21FDB" w:rsidP="00C21FDB">
      <w:pPr>
        <w:pStyle w:val="a3"/>
        <w:shd w:val="clear" w:color="auto" w:fill="FFFFFF"/>
        <w:jc w:val="both"/>
        <w:rPr>
          <w:color w:val="00011B"/>
        </w:rPr>
      </w:pPr>
      <w:r w:rsidRPr="00ED547E">
        <w:rPr>
          <w:color w:val="00011B"/>
        </w:rP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21FDB" w:rsidRPr="00ED547E" w:rsidRDefault="00C21FDB" w:rsidP="00C21FDB">
      <w:pPr>
        <w:pStyle w:val="a3"/>
        <w:shd w:val="clear" w:color="auto" w:fill="FFFFFF"/>
        <w:jc w:val="both"/>
        <w:rPr>
          <w:color w:val="00011B"/>
        </w:rPr>
      </w:pPr>
      <w:r w:rsidRPr="00ED547E">
        <w:rPr>
          <w:color w:val="00011B"/>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21FDB" w:rsidRPr="00ED547E" w:rsidRDefault="00C21FDB" w:rsidP="00C21FDB">
      <w:pPr>
        <w:pStyle w:val="a3"/>
        <w:shd w:val="clear" w:color="auto" w:fill="FFFFFF"/>
        <w:jc w:val="both"/>
        <w:rPr>
          <w:color w:val="00011B"/>
        </w:rPr>
      </w:pPr>
      <w:r w:rsidRPr="00ED547E">
        <w:rPr>
          <w:color w:val="00011B"/>
        </w:rPr>
        <w:t>6) участие по своей инициативе в конкурсе на замещение вакантной должности муниципальной службы;</w:t>
      </w:r>
    </w:p>
    <w:p w:rsidR="00C21FDB" w:rsidRPr="00ED547E" w:rsidRDefault="00C21FDB" w:rsidP="00C21FDB">
      <w:pPr>
        <w:pStyle w:val="a3"/>
        <w:shd w:val="clear" w:color="auto" w:fill="FFFFFF"/>
        <w:jc w:val="both"/>
        <w:rPr>
          <w:color w:val="00011B"/>
        </w:rPr>
      </w:pPr>
      <w:r w:rsidRPr="00ED547E">
        <w:rPr>
          <w:color w:val="00011B"/>
        </w:rPr>
        <w:t>7) повышение квалификации в соответствии с муниципальным правовым актом за счет средств местного бюджета;</w:t>
      </w:r>
    </w:p>
    <w:p w:rsidR="00C21FDB" w:rsidRPr="00ED547E" w:rsidRDefault="00C21FDB" w:rsidP="00C21FDB">
      <w:pPr>
        <w:pStyle w:val="a3"/>
        <w:shd w:val="clear" w:color="auto" w:fill="FFFFFF"/>
        <w:jc w:val="both"/>
        <w:rPr>
          <w:color w:val="00011B"/>
        </w:rPr>
      </w:pPr>
      <w:r w:rsidRPr="00ED547E">
        <w:rPr>
          <w:color w:val="00011B"/>
        </w:rPr>
        <w:t>8) защиту своих персональных данных;</w:t>
      </w:r>
    </w:p>
    <w:p w:rsidR="00C21FDB" w:rsidRPr="00ED547E" w:rsidRDefault="00C21FDB" w:rsidP="00C21FDB">
      <w:pPr>
        <w:pStyle w:val="a3"/>
        <w:shd w:val="clear" w:color="auto" w:fill="FFFFFF"/>
        <w:jc w:val="both"/>
        <w:rPr>
          <w:color w:val="00011B"/>
        </w:rPr>
      </w:pPr>
      <w:r w:rsidRPr="00ED547E">
        <w:rPr>
          <w:color w:val="00011B"/>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21FDB" w:rsidRPr="00ED547E" w:rsidRDefault="00C21FDB" w:rsidP="00C21FDB">
      <w:pPr>
        <w:pStyle w:val="a3"/>
        <w:shd w:val="clear" w:color="auto" w:fill="FFFFFF"/>
        <w:jc w:val="both"/>
        <w:rPr>
          <w:color w:val="00011B"/>
        </w:rPr>
      </w:pPr>
      <w:r w:rsidRPr="00ED547E">
        <w:rPr>
          <w:color w:val="00011B"/>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21FDB" w:rsidRPr="00ED547E" w:rsidRDefault="00C21FDB" w:rsidP="00C21FDB">
      <w:pPr>
        <w:pStyle w:val="a3"/>
        <w:shd w:val="clear" w:color="auto" w:fill="FFFFFF"/>
        <w:jc w:val="both"/>
        <w:rPr>
          <w:color w:val="00011B"/>
        </w:rPr>
      </w:pPr>
      <w:r w:rsidRPr="00ED547E">
        <w:rPr>
          <w:color w:val="00011B"/>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21FDB" w:rsidRPr="00ED547E" w:rsidRDefault="00C21FDB" w:rsidP="00C21FDB">
      <w:pPr>
        <w:pStyle w:val="a3"/>
        <w:shd w:val="clear" w:color="auto" w:fill="FFFFFF"/>
        <w:jc w:val="both"/>
        <w:rPr>
          <w:color w:val="00011B"/>
        </w:rPr>
      </w:pPr>
      <w:r w:rsidRPr="00ED547E">
        <w:rPr>
          <w:color w:val="00011B"/>
        </w:rPr>
        <w:t>12) пенсионное обеспечение в соответствии с законодательством Российской Федерации.</w:t>
      </w:r>
    </w:p>
    <w:p w:rsidR="00C21FDB" w:rsidRPr="00ED547E" w:rsidRDefault="00C21FDB" w:rsidP="00C21FDB">
      <w:pPr>
        <w:pStyle w:val="a3"/>
        <w:shd w:val="clear" w:color="auto" w:fill="FFFFFF"/>
        <w:jc w:val="both"/>
        <w:rPr>
          <w:color w:val="00011B"/>
        </w:rPr>
      </w:pPr>
      <w:r w:rsidRPr="00ED547E">
        <w:rPr>
          <w:color w:val="00011B"/>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w:t>
      </w:r>
      <w:proofErr w:type="gramStart"/>
      <w:r w:rsidRPr="00ED547E">
        <w:rPr>
          <w:color w:val="00011B"/>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w:t>
      </w:r>
      <w:proofErr w:type="gramEnd"/>
      <w:r w:rsidRPr="00ED547E">
        <w:rPr>
          <w:color w:val="00011B"/>
        </w:rPr>
        <w:t xml:space="preserve">, субъекта Российской Федерации, муниципального образования. </w:t>
      </w:r>
      <w:proofErr w:type="gramStart"/>
      <w:r w:rsidRPr="00ED547E">
        <w:rPr>
          <w:color w:val="00011B"/>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настоящего Федерального закона, а также для граждан или организаций, с которыми муниципальный служащий связан финансовыми или</w:t>
      </w:r>
      <w:proofErr w:type="gramEnd"/>
      <w:r w:rsidRPr="00ED547E">
        <w:rPr>
          <w:color w:val="00011B"/>
        </w:rPr>
        <w:t xml:space="preserve"> иными обязательствами.</w:t>
      </w:r>
    </w:p>
    <w:p w:rsidR="00ED547E" w:rsidRDefault="00ED547E" w:rsidP="00C21FDB">
      <w:pPr>
        <w:pStyle w:val="a3"/>
        <w:shd w:val="clear" w:color="auto" w:fill="FFFFFF"/>
        <w:jc w:val="both"/>
        <w:rPr>
          <w:rStyle w:val="a4"/>
          <w:color w:val="00011B"/>
        </w:rPr>
      </w:pPr>
    </w:p>
    <w:p w:rsidR="00C21FDB" w:rsidRPr="00ED547E" w:rsidRDefault="00C21FDB" w:rsidP="00C21FDB">
      <w:pPr>
        <w:pStyle w:val="a3"/>
        <w:shd w:val="clear" w:color="auto" w:fill="FFFFFF"/>
        <w:jc w:val="both"/>
        <w:rPr>
          <w:color w:val="00011B"/>
        </w:rPr>
      </w:pPr>
      <w:r w:rsidRPr="00ED547E">
        <w:rPr>
          <w:rStyle w:val="a4"/>
          <w:color w:val="00011B"/>
        </w:rPr>
        <w:lastRenderedPageBreak/>
        <w:t>Основные обязанности муниципального служащего</w:t>
      </w:r>
    </w:p>
    <w:p w:rsidR="00C21FDB" w:rsidRPr="00ED547E" w:rsidRDefault="00C21FDB" w:rsidP="00C21FDB">
      <w:pPr>
        <w:pStyle w:val="a3"/>
        <w:shd w:val="clear" w:color="auto" w:fill="FFFFFF"/>
        <w:jc w:val="both"/>
        <w:rPr>
          <w:color w:val="00011B"/>
        </w:rPr>
      </w:pPr>
      <w:r w:rsidRPr="00ED547E">
        <w:rPr>
          <w:color w:val="00011B"/>
        </w:rPr>
        <w:t>1. Муниципальный служащий обязан:</w:t>
      </w:r>
    </w:p>
    <w:p w:rsidR="00C21FDB" w:rsidRPr="00ED547E" w:rsidRDefault="00C21FDB" w:rsidP="00C21FDB">
      <w:pPr>
        <w:pStyle w:val="a3"/>
        <w:shd w:val="clear" w:color="auto" w:fill="FFFFFF"/>
        <w:jc w:val="both"/>
        <w:rPr>
          <w:color w:val="00011B"/>
        </w:rPr>
      </w:pPr>
      <w:r w:rsidRPr="00ED547E">
        <w:rPr>
          <w:color w:val="00011B"/>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21FDB" w:rsidRPr="00ED547E" w:rsidRDefault="00C21FDB" w:rsidP="00C21FDB">
      <w:pPr>
        <w:pStyle w:val="a3"/>
        <w:shd w:val="clear" w:color="auto" w:fill="FFFFFF"/>
        <w:jc w:val="both"/>
        <w:rPr>
          <w:color w:val="00011B"/>
        </w:rPr>
      </w:pPr>
      <w:r w:rsidRPr="00ED547E">
        <w:rPr>
          <w:color w:val="00011B"/>
        </w:rPr>
        <w:t>2) исполнять должностные обязанности в соответствии с должностной инструкцией;</w:t>
      </w:r>
    </w:p>
    <w:p w:rsidR="00C21FDB" w:rsidRPr="00ED547E" w:rsidRDefault="00C21FDB" w:rsidP="00C21FDB">
      <w:pPr>
        <w:pStyle w:val="a3"/>
        <w:shd w:val="clear" w:color="auto" w:fill="FFFFFF"/>
        <w:jc w:val="both"/>
        <w:rPr>
          <w:color w:val="00011B"/>
        </w:rPr>
      </w:pPr>
      <w:r w:rsidRPr="00ED547E">
        <w:rPr>
          <w:color w:val="00011B"/>
        </w:rPr>
        <w:t>3) соблюдать при исполнении должностных обязанностей права и законные интересы граждан и организаций;</w:t>
      </w:r>
    </w:p>
    <w:p w:rsidR="00C21FDB" w:rsidRPr="00ED547E" w:rsidRDefault="00C21FDB" w:rsidP="00C21FDB">
      <w:pPr>
        <w:pStyle w:val="a3"/>
        <w:shd w:val="clear" w:color="auto" w:fill="FFFFFF"/>
        <w:jc w:val="both"/>
        <w:rPr>
          <w:color w:val="00011B"/>
        </w:rPr>
      </w:pPr>
      <w:r w:rsidRPr="00ED547E">
        <w:rPr>
          <w:color w:val="00011B"/>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21FDB" w:rsidRPr="00ED547E" w:rsidRDefault="00C21FDB" w:rsidP="00C21FDB">
      <w:pPr>
        <w:pStyle w:val="a3"/>
        <w:shd w:val="clear" w:color="auto" w:fill="FFFFFF"/>
        <w:jc w:val="both"/>
        <w:rPr>
          <w:color w:val="00011B"/>
        </w:rPr>
      </w:pPr>
      <w:r w:rsidRPr="00ED547E">
        <w:rPr>
          <w:color w:val="00011B"/>
        </w:rPr>
        <w:t>5) поддерживать уровень квалификации, необходимый для надлежащего исполнения должностных обязанностей;</w:t>
      </w:r>
    </w:p>
    <w:p w:rsidR="00C21FDB" w:rsidRPr="00ED547E" w:rsidRDefault="00C21FDB" w:rsidP="00C21FDB">
      <w:pPr>
        <w:pStyle w:val="a3"/>
        <w:shd w:val="clear" w:color="auto" w:fill="FFFFFF"/>
        <w:jc w:val="both"/>
        <w:rPr>
          <w:color w:val="00011B"/>
        </w:rPr>
      </w:pPr>
      <w:r w:rsidRPr="00ED547E">
        <w:rPr>
          <w:color w:val="00011B"/>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21FDB" w:rsidRPr="00ED547E" w:rsidRDefault="00C21FDB" w:rsidP="00C21FDB">
      <w:pPr>
        <w:pStyle w:val="a3"/>
        <w:shd w:val="clear" w:color="auto" w:fill="FFFFFF"/>
        <w:jc w:val="both"/>
        <w:rPr>
          <w:color w:val="00011B"/>
        </w:rPr>
      </w:pPr>
      <w:r w:rsidRPr="00ED547E">
        <w:rPr>
          <w:color w:val="00011B"/>
        </w:rPr>
        <w:t>7) беречь государственное и муниципальное имущество, в том числе предоставленное ему для исполнения должностных обязанностей;</w:t>
      </w:r>
    </w:p>
    <w:p w:rsidR="00C21FDB" w:rsidRPr="00ED547E" w:rsidRDefault="00C21FDB" w:rsidP="00C21FDB">
      <w:pPr>
        <w:pStyle w:val="a3"/>
        <w:shd w:val="clear" w:color="auto" w:fill="FFFFFF"/>
        <w:jc w:val="both"/>
        <w:rPr>
          <w:color w:val="00011B"/>
        </w:rPr>
      </w:pPr>
      <w:proofErr w:type="gramStart"/>
      <w:r w:rsidRPr="00ED547E">
        <w:rPr>
          <w:color w:val="00011B"/>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C21FDB" w:rsidRPr="00ED547E" w:rsidRDefault="00C21FDB" w:rsidP="00C21FDB">
      <w:pPr>
        <w:pStyle w:val="a3"/>
        <w:shd w:val="clear" w:color="auto" w:fill="FFFFFF"/>
        <w:jc w:val="both"/>
        <w:rPr>
          <w:color w:val="00011B"/>
        </w:rPr>
      </w:pPr>
      <w:r w:rsidRPr="00ED547E">
        <w:rPr>
          <w:color w:val="00011B"/>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21FDB" w:rsidRPr="00ED547E" w:rsidRDefault="00C21FDB" w:rsidP="00C21FDB">
      <w:pPr>
        <w:pStyle w:val="a3"/>
        <w:shd w:val="clear" w:color="auto" w:fill="FFFFFF"/>
        <w:jc w:val="both"/>
        <w:rPr>
          <w:color w:val="00011B"/>
        </w:rPr>
      </w:pPr>
      <w:r w:rsidRPr="00ED547E">
        <w:rPr>
          <w:color w:val="00011B"/>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C21FDB" w:rsidRPr="00ED547E" w:rsidRDefault="00C21FDB" w:rsidP="00C21FDB">
      <w:pPr>
        <w:pStyle w:val="a3"/>
        <w:shd w:val="clear" w:color="auto" w:fill="FFFFFF"/>
        <w:jc w:val="both"/>
        <w:rPr>
          <w:color w:val="00011B"/>
        </w:rPr>
      </w:pPr>
      <w:r w:rsidRPr="00ED547E">
        <w:rPr>
          <w:color w:val="00011B"/>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21FDB" w:rsidRPr="00ED547E" w:rsidRDefault="00C21FDB" w:rsidP="00C21FDB">
      <w:pPr>
        <w:pStyle w:val="a3"/>
        <w:shd w:val="clear" w:color="auto" w:fill="FFFFFF"/>
        <w:jc w:val="both"/>
        <w:rPr>
          <w:color w:val="00011B"/>
        </w:rPr>
      </w:pPr>
      <w:r w:rsidRPr="00ED547E">
        <w:rPr>
          <w:color w:val="00011B"/>
        </w:rPr>
        <w:t xml:space="preserve">2. Муниципальный служащий не вправе исполнять данное ему неправомерное поручение. </w:t>
      </w:r>
      <w:proofErr w:type="gramStart"/>
      <w:r w:rsidRPr="00ED547E">
        <w:rPr>
          <w:color w:val="00011B"/>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w:t>
      </w:r>
      <w:r w:rsidRPr="00ED547E">
        <w:rPr>
          <w:color w:val="00011B"/>
        </w:rPr>
        <w:lastRenderedPageBreak/>
        <w:t>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ED547E">
        <w:rPr>
          <w:color w:val="00011B"/>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21FDB" w:rsidRPr="00ED547E" w:rsidRDefault="00C21FDB" w:rsidP="00C21FDB">
      <w:pPr>
        <w:pStyle w:val="a3"/>
        <w:shd w:val="clear" w:color="auto" w:fill="FFFFFF"/>
        <w:jc w:val="both"/>
        <w:rPr>
          <w:color w:val="00011B"/>
        </w:rPr>
      </w:pPr>
      <w:r w:rsidRPr="00ED547E">
        <w:rPr>
          <w:rStyle w:val="a4"/>
          <w:color w:val="00011B"/>
        </w:rPr>
        <w:t>Ограничения, связанные с муниципальной службой</w:t>
      </w:r>
    </w:p>
    <w:p w:rsidR="00C21FDB" w:rsidRPr="00ED547E" w:rsidRDefault="00C21FDB" w:rsidP="00C21FDB">
      <w:pPr>
        <w:pStyle w:val="a3"/>
        <w:shd w:val="clear" w:color="auto" w:fill="FFFFFF"/>
        <w:jc w:val="both"/>
        <w:rPr>
          <w:color w:val="00011B"/>
        </w:rPr>
      </w:pPr>
      <w:r w:rsidRPr="00ED547E">
        <w:rPr>
          <w:color w:val="00011B"/>
        </w:rPr>
        <w:t>1. Гражданин не может быть принят на муниципальную службу, а муниципальный служащий не может находиться на муниципальной службе в случае:</w:t>
      </w:r>
    </w:p>
    <w:p w:rsidR="00C21FDB" w:rsidRPr="00ED547E" w:rsidRDefault="00C21FDB" w:rsidP="00C21FDB">
      <w:pPr>
        <w:pStyle w:val="a3"/>
        <w:shd w:val="clear" w:color="auto" w:fill="FFFFFF"/>
        <w:jc w:val="both"/>
        <w:rPr>
          <w:color w:val="00011B"/>
        </w:rPr>
      </w:pPr>
      <w:r w:rsidRPr="00ED547E">
        <w:rPr>
          <w:color w:val="00011B"/>
        </w:rPr>
        <w:t>1) признания его недееспособным или ограниченно дееспособным решением суда, вступившим в законную силу;</w:t>
      </w:r>
    </w:p>
    <w:p w:rsidR="00C21FDB" w:rsidRPr="00ED547E" w:rsidRDefault="00C21FDB" w:rsidP="00C21FDB">
      <w:pPr>
        <w:pStyle w:val="a3"/>
        <w:shd w:val="clear" w:color="auto" w:fill="FFFFFF"/>
        <w:jc w:val="both"/>
        <w:rPr>
          <w:color w:val="00011B"/>
        </w:rPr>
      </w:pPr>
      <w:r w:rsidRPr="00ED547E">
        <w:rPr>
          <w:color w:val="00011B"/>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21FDB" w:rsidRPr="00ED547E" w:rsidRDefault="00C21FDB" w:rsidP="00C21FDB">
      <w:pPr>
        <w:pStyle w:val="a3"/>
        <w:shd w:val="clear" w:color="auto" w:fill="FFFFFF"/>
        <w:jc w:val="both"/>
        <w:rPr>
          <w:color w:val="00011B"/>
        </w:rPr>
      </w:pPr>
      <w:proofErr w:type="gramStart"/>
      <w:r w:rsidRPr="00ED547E">
        <w:rPr>
          <w:color w:val="00011B"/>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21FDB" w:rsidRPr="00ED547E" w:rsidRDefault="00C21FDB" w:rsidP="00C21FDB">
      <w:pPr>
        <w:pStyle w:val="a3"/>
        <w:shd w:val="clear" w:color="auto" w:fill="FFFFFF"/>
        <w:jc w:val="both"/>
        <w:rPr>
          <w:color w:val="00011B"/>
        </w:rPr>
      </w:pPr>
      <w:r w:rsidRPr="00ED547E">
        <w:rPr>
          <w:color w:val="00011B"/>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C21FDB" w:rsidRPr="00ED547E" w:rsidRDefault="00C21FDB" w:rsidP="00C21FDB">
      <w:pPr>
        <w:pStyle w:val="a3"/>
        <w:shd w:val="clear" w:color="auto" w:fill="FFFFFF"/>
        <w:jc w:val="both"/>
        <w:rPr>
          <w:color w:val="00011B"/>
        </w:rPr>
      </w:pPr>
      <w:r w:rsidRPr="00ED547E">
        <w:rPr>
          <w:color w:val="00011B"/>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21FDB" w:rsidRPr="00ED547E" w:rsidRDefault="00C21FDB" w:rsidP="00C21FDB">
      <w:pPr>
        <w:pStyle w:val="a3"/>
        <w:shd w:val="clear" w:color="auto" w:fill="FFFFFF"/>
        <w:jc w:val="both"/>
        <w:rPr>
          <w:color w:val="00011B"/>
        </w:rPr>
      </w:pPr>
      <w:proofErr w:type="gramStart"/>
      <w:r w:rsidRPr="00ED547E">
        <w:rPr>
          <w:color w:val="00011B"/>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ED547E">
        <w:rPr>
          <w:color w:val="00011B"/>
        </w:rPr>
        <w:t xml:space="preserve"> </w:t>
      </w:r>
      <w:proofErr w:type="gramStart"/>
      <w:r w:rsidRPr="00ED547E">
        <w:rPr>
          <w:color w:val="00011B"/>
        </w:rPr>
        <w:t>соответствии</w:t>
      </w:r>
      <w:proofErr w:type="gramEnd"/>
      <w:r w:rsidRPr="00ED547E">
        <w:rPr>
          <w:color w:val="00011B"/>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21FDB" w:rsidRPr="00ED547E" w:rsidRDefault="00C21FDB" w:rsidP="00C21FDB">
      <w:pPr>
        <w:pStyle w:val="a3"/>
        <w:shd w:val="clear" w:color="auto" w:fill="FFFFFF"/>
        <w:jc w:val="both"/>
        <w:rPr>
          <w:color w:val="00011B"/>
        </w:rPr>
      </w:pPr>
      <w:r w:rsidRPr="00ED547E">
        <w:rPr>
          <w:color w:val="00011B"/>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w:t>
      </w:r>
      <w:r w:rsidRPr="00ED547E">
        <w:rPr>
          <w:color w:val="00011B"/>
        </w:rPr>
        <w:lastRenderedPageBreak/>
        <w:t>в соответствии с которым иностранный гражданин имеет право находиться на муниципальной службе;</w:t>
      </w:r>
    </w:p>
    <w:p w:rsidR="00C21FDB" w:rsidRPr="00ED547E" w:rsidRDefault="00C21FDB" w:rsidP="00C21FDB">
      <w:pPr>
        <w:pStyle w:val="a3"/>
        <w:shd w:val="clear" w:color="auto" w:fill="FFFFFF"/>
        <w:jc w:val="both"/>
        <w:rPr>
          <w:color w:val="00011B"/>
        </w:rPr>
      </w:pPr>
      <w:r w:rsidRPr="00ED547E">
        <w:rPr>
          <w:color w:val="00011B"/>
        </w:rPr>
        <w:t>8) представления подложных документов или заведомо ложных сведений при поступлении на муниципальную службу;</w:t>
      </w:r>
    </w:p>
    <w:p w:rsidR="00C21FDB" w:rsidRPr="00ED547E" w:rsidRDefault="00C21FDB" w:rsidP="00C21FDB">
      <w:pPr>
        <w:pStyle w:val="a3"/>
        <w:shd w:val="clear" w:color="auto" w:fill="FFFFFF"/>
        <w:jc w:val="both"/>
        <w:rPr>
          <w:color w:val="00011B"/>
        </w:rPr>
      </w:pPr>
      <w:r w:rsidRPr="00ED547E">
        <w:rPr>
          <w:color w:val="00011B"/>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p>
    <w:p w:rsidR="00C21FDB" w:rsidRPr="00ED547E" w:rsidRDefault="00C21FDB" w:rsidP="00C21FDB">
      <w:pPr>
        <w:pStyle w:val="a3"/>
        <w:shd w:val="clear" w:color="auto" w:fill="FFFFFF"/>
        <w:jc w:val="both"/>
        <w:rPr>
          <w:color w:val="00011B"/>
        </w:rPr>
      </w:pPr>
      <w:r w:rsidRPr="00ED547E">
        <w:rPr>
          <w:color w:val="00011B"/>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21FDB" w:rsidRPr="00ED547E" w:rsidRDefault="00C21FDB" w:rsidP="00C21FDB">
      <w:pPr>
        <w:pStyle w:val="a3"/>
        <w:shd w:val="clear" w:color="auto" w:fill="FFFFFF"/>
        <w:jc w:val="both"/>
        <w:rPr>
          <w:color w:val="00011B"/>
        </w:rPr>
      </w:pPr>
      <w:r w:rsidRPr="00ED547E">
        <w:rPr>
          <w:rStyle w:val="a4"/>
          <w:color w:val="00011B"/>
        </w:rPr>
        <w:t>Запреты, связанные с муниципальной службой</w:t>
      </w:r>
    </w:p>
    <w:p w:rsidR="00C21FDB" w:rsidRPr="00ED547E" w:rsidRDefault="00C21FDB" w:rsidP="00C21FDB">
      <w:pPr>
        <w:pStyle w:val="a3"/>
        <w:shd w:val="clear" w:color="auto" w:fill="FFFFFF"/>
        <w:jc w:val="both"/>
        <w:rPr>
          <w:color w:val="00011B"/>
        </w:rPr>
      </w:pPr>
      <w:r w:rsidRPr="00ED547E">
        <w:rPr>
          <w:color w:val="00011B"/>
        </w:rPr>
        <w:t>1. В связи с прохождением муниципальной службы муниципальному служащему запрещается:</w:t>
      </w:r>
    </w:p>
    <w:p w:rsidR="00C21FDB" w:rsidRPr="00ED547E" w:rsidRDefault="00C21FDB" w:rsidP="00C21FDB">
      <w:pPr>
        <w:pStyle w:val="a3"/>
        <w:shd w:val="clear" w:color="auto" w:fill="FFFFFF"/>
        <w:jc w:val="both"/>
        <w:rPr>
          <w:color w:val="00011B"/>
        </w:rPr>
      </w:pPr>
      <w:r w:rsidRPr="00ED547E">
        <w:rPr>
          <w:color w:val="00011B"/>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C21FDB" w:rsidRPr="00ED547E" w:rsidRDefault="00C21FDB" w:rsidP="00C21FDB">
      <w:pPr>
        <w:pStyle w:val="a3"/>
        <w:shd w:val="clear" w:color="auto" w:fill="FFFFFF"/>
        <w:jc w:val="both"/>
        <w:rPr>
          <w:color w:val="00011B"/>
        </w:rPr>
      </w:pPr>
      <w:r w:rsidRPr="00ED547E">
        <w:rPr>
          <w:color w:val="00011B"/>
        </w:rPr>
        <w:t>2) замещать должность муниципальной службы в случае:</w:t>
      </w:r>
    </w:p>
    <w:p w:rsidR="00C21FDB" w:rsidRPr="00ED547E" w:rsidRDefault="00C21FDB" w:rsidP="00C21FDB">
      <w:pPr>
        <w:pStyle w:val="a3"/>
        <w:shd w:val="clear" w:color="auto" w:fill="FFFFFF"/>
        <w:jc w:val="both"/>
        <w:rPr>
          <w:color w:val="00011B"/>
        </w:rPr>
      </w:pPr>
      <w:r w:rsidRPr="00ED547E">
        <w:rPr>
          <w:color w:val="00011B"/>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21FDB" w:rsidRPr="00ED547E" w:rsidRDefault="00C21FDB" w:rsidP="00C21FDB">
      <w:pPr>
        <w:pStyle w:val="a3"/>
        <w:shd w:val="clear" w:color="auto" w:fill="FFFFFF"/>
        <w:jc w:val="both"/>
        <w:rPr>
          <w:color w:val="00011B"/>
        </w:rPr>
      </w:pPr>
      <w:r w:rsidRPr="00ED547E">
        <w:rPr>
          <w:color w:val="00011B"/>
        </w:rPr>
        <w:t>б) избрания или назначения на муниципальную должность;</w:t>
      </w:r>
    </w:p>
    <w:p w:rsidR="00C21FDB" w:rsidRPr="00ED547E" w:rsidRDefault="00C21FDB" w:rsidP="00C21FDB">
      <w:pPr>
        <w:pStyle w:val="a3"/>
        <w:shd w:val="clear" w:color="auto" w:fill="FFFFFF"/>
        <w:jc w:val="both"/>
        <w:rPr>
          <w:color w:val="00011B"/>
        </w:rPr>
      </w:pPr>
      <w:r w:rsidRPr="00ED547E">
        <w:rPr>
          <w:color w:val="00011B"/>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21FDB" w:rsidRPr="00ED547E" w:rsidRDefault="00C21FDB" w:rsidP="00C21FDB">
      <w:pPr>
        <w:pStyle w:val="a3"/>
        <w:shd w:val="clear" w:color="auto" w:fill="FFFFFF"/>
        <w:jc w:val="both"/>
        <w:rPr>
          <w:color w:val="00011B"/>
        </w:rPr>
      </w:pPr>
      <w:r w:rsidRPr="00ED547E">
        <w:rPr>
          <w:color w:val="00011B"/>
        </w:rPr>
        <w:t>3) заниматься предпринимательской деятельностью;</w:t>
      </w:r>
    </w:p>
    <w:p w:rsidR="00C21FDB" w:rsidRPr="00ED547E" w:rsidRDefault="00C21FDB" w:rsidP="00C21FDB">
      <w:pPr>
        <w:pStyle w:val="a3"/>
        <w:shd w:val="clear" w:color="auto" w:fill="FFFFFF"/>
        <w:jc w:val="both"/>
        <w:rPr>
          <w:color w:val="00011B"/>
        </w:rPr>
      </w:pPr>
      <w:r w:rsidRPr="00ED547E">
        <w:rPr>
          <w:color w:val="00011B"/>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21FDB" w:rsidRPr="00ED547E" w:rsidRDefault="00C21FDB" w:rsidP="00C21FDB">
      <w:pPr>
        <w:pStyle w:val="a3"/>
        <w:shd w:val="clear" w:color="auto" w:fill="FFFFFF"/>
        <w:jc w:val="both"/>
        <w:rPr>
          <w:color w:val="00011B"/>
        </w:rPr>
      </w:pPr>
      <w:r w:rsidRPr="00ED547E">
        <w:rPr>
          <w:color w:val="00011B"/>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w:t>
      </w:r>
      <w:r w:rsidRPr="00ED547E">
        <w:rPr>
          <w:color w:val="00011B"/>
        </w:rPr>
        <w:lastRenderedPageBreak/>
        <w:t>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C21FDB" w:rsidRPr="00ED547E" w:rsidRDefault="00C21FDB" w:rsidP="00C21FDB">
      <w:pPr>
        <w:pStyle w:val="a3"/>
        <w:shd w:val="clear" w:color="auto" w:fill="FFFFFF"/>
        <w:jc w:val="both"/>
        <w:rPr>
          <w:color w:val="00011B"/>
        </w:rPr>
      </w:pPr>
      <w:proofErr w:type="gramStart"/>
      <w:r w:rsidRPr="00ED547E">
        <w:rPr>
          <w:color w:val="00011B"/>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21FDB" w:rsidRPr="00ED547E" w:rsidRDefault="00C21FDB" w:rsidP="00C21FDB">
      <w:pPr>
        <w:pStyle w:val="a3"/>
        <w:shd w:val="clear" w:color="auto" w:fill="FFFFFF"/>
        <w:jc w:val="both"/>
        <w:rPr>
          <w:color w:val="00011B"/>
        </w:rPr>
      </w:pPr>
      <w:r w:rsidRPr="00ED547E">
        <w:rPr>
          <w:color w:val="00011B"/>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21FDB" w:rsidRPr="00ED547E" w:rsidRDefault="00C21FDB" w:rsidP="00C21FDB">
      <w:pPr>
        <w:pStyle w:val="a3"/>
        <w:shd w:val="clear" w:color="auto" w:fill="FFFFFF"/>
        <w:jc w:val="both"/>
        <w:rPr>
          <w:color w:val="00011B"/>
        </w:rPr>
      </w:pPr>
      <w:r w:rsidRPr="00ED547E">
        <w:rPr>
          <w:color w:val="00011B"/>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21FDB" w:rsidRPr="00ED547E" w:rsidRDefault="00C21FDB" w:rsidP="00C21FDB">
      <w:pPr>
        <w:pStyle w:val="a3"/>
        <w:shd w:val="clear" w:color="auto" w:fill="FFFFFF"/>
        <w:jc w:val="both"/>
        <w:rPr>
          <w:color w:val="00011B"/>
        </w:rPr>
      </w:pPr>
      <w:r w:rsidRPr="00ED547E">
        <w:rPr>
          <w:color w:val="00011B"/>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21FDB" w:rsidRPr="00ED547E" w:rsidRDefault="00C21FDB" w:rsidP="00C21FDB">
      <w:pPr>
        <w:pStyle w:val="a3"/>
        <w:shd w:val="clear" w:color="auto" w:fill="FFFFFF"/>
        <w:jc w:val="both"/>
        <w:rPr>
          <w:color w:val="00011B"/>
        </w:rPr>
      </w:pPr>
      <w:r w:rsidRPr="00ED547E">
        <w:rPr>
          <w:color w:val="00011B"/>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C21FDB" w:rsidRPr="00ED547E" w:rsidRDefault="00C21FDB" w:rsidP="00C21FDB">
      <w:pPr>
        <w:pStyle w:val="a3"/>
        <w:shd w:val="clear" w:color="auto" w:fill="FFFFFF"/>
        <w:jc w:val="both"/>
        <w:rPr>
          <w:color w:val="00011B"/>
        </w:rPr>
      </w:pPr>
      <w:r w:rsidRPr="00ED547E">
        <w:rPr>
          <w:color w:val="00011B"/>
        </w:rPr>
        <w:t>11) использовать преимущества должностного положения для предвыборной агитации, а также для агитации по вопросам референдума;</w:t>
      </w:r>
    </w:p>
    <w:p w:rsidR="00C21FDB" w:rsidRPr="00ED547E" w:rsidRDefault="00C21FDB" w:rsidP="00C21FDB">
      <w:pPr>
        <w:pStyle w:val="a3"/>
        <w:shd w:val="clear" w:color="auto" w:fill="FFFFFF"/>
        <w:jc w:val="both"/>
        <w:rPr>
          <w:color w:val="00011B"/>
        </w:rPr>
      </w:pPr>
      <w:r w:rsidRPr="00ED547E">
        <w:rPr>
          <w:color w:val="00011B"/>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21FDB" w:rsidRPr="00ED547E" w:rsidRDefault="00C21FDB" w:rsidP="00C21FDB">
      <w:pPr>
        <w:pStyle w:val="a3"/>
        <w:shd w:val="clear" w:color="auto" w:fill="FFFFFF"/>
        <w:jc w:val="both"/>
        <w:rPr>
          <w:color w:val="00011B"/>
        </w:rPr>
      </w:pPr>
      <w:r w:rsidRPr="00ED547E">
        <w:rPr>
          <w:color w:val="00011B"/>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21FDB" w:rsidRPr="00ED547E" w:rsidRDefault="00C21FDB" w:rsidP="00C21FDB">
      <w:pPr>
        <w:pStyle w:val="a3"/>
        <w:shd w:val="clear" w:color="auto" w:fill="FFFFFF"/>
        <w:jc w:val="both"/>
        <w:rPr>
          <w:color w:val="00011B"/>
        </w:rPr>
      </w:pPr>
      <w:r w:rsidRPr="00ED547E">
        <w:rPr>
          <w:color w:val="00011B"/>
        </w:rPr>
        <w:t>14) прекращать исполнение должностных обязанностей в целях урегулирования трудового спора;</w:t>
      </w:r>
    </w:p>
    <w:p w:rsidR="00C21FDB" w:rsidRPr="00ED547E" w:rsidRDefault="00C21FDB" w:rsidP="00C21FDB">
      <w:pPr>
        <w:pStyle w:val="a3"/>
        <w:shd w:val="clear" w:color="auto" w:fill="FFFFFF"/>
        <w:jc w:val="both"/>
        <w:rPr>
          <w:color w:val="00011B"/>
        </w:rPr>
      </w:pPr>
      <w:r w:rsidRPr="00ED547E">
        <w:rPr>
          <w:color w:val="00011B"/>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21FDB" w:rsidRPr="00ED547E" w:rsidRDefault="00C21FDB" w:rsidP="00C21FDB">
      <w:pPr>
        <w:pStyle w:val="a3"/>
        <w:shd w:val="clear" w:color="auto" w:fill="FFFFFF"/>
        <w:jc w:val="both"/>
        <w:rPr>
          <w:color w:val="00011B"/>
        </w:rPr>
      </w:pPr>
      <w:r w:rsidRPr="00ED547E">
        <w:rPr>
          <w:color w:val="00011B"/>
        </w:rPr>
        <w:lastRenderedPageBreak/>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21FDB" w:rsidRPr="00ED547E" w:rsidRDefault="00C21FDB" w:rsidP="00C21FDB">
      <w:pPr>
        <w:pStyle w:val="a3"/>
        <w:shd w:val="clear" w:color="auto" w:fill="FFFFFF"/>
        <w:jc w:val="both"/>
        <w:rPr>
          <w:color w:val="00011B"/>
        </w:rPr>
      </w:pPr>
      <w:r w:rsidRPr="00ED547E">
        <w:rPr>
          <w:color w:val="00011B"/>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21FDB" w:rsidRPr="00ED547E" w:rsidRDefault="00C21FDB" w:rsidP="00C21FDB">
      <w:pPr>
        <w:pStyle w:val="a3"/>
        <w:shd w:val="clear" w:color="auto" w:fill="FFFFFF"/>
        <w:rPr>
          <w:color w:val="00011B"/>
        </w:rPr>
      </w:pPr>
      <w:r w:rsidRPr="00ED547E">
        <w:rPr>
          <w:color w:val="00011B"/>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D05BA" w:rsidRPr="00ED547E" w:rsidRDefault="00ED05BA">
      <w:pPr>
        <w:rPr>
          <w:rFonts w:ascii="Times New Roman" w:hAnsi="Times New Roman" w:cs="Times New Roman"/>
          <w:sz w:val="24"/>
          <w:szCs w:val="24"/>
        </w:rPr>
      </w:pPr>
    </w:p>
    <w:sectPr w:rsidR="00ED05BA" w:rsidRPr="00ED547E" w:rsidSect="00322A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1FDB"/>
    <w:rsid w:val="00322A8C"/>
    <w:rsid w:val="00B56714"/>
    <w:rsid w:val="00C21FDB"/>
    <w:rsid w:val="00D0356F"/>
    <w:rsid w:val="00ED05BA"/>
    <w:rsid w:val="00ED54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A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1FD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21FDB"/>
    <w:rPr>
      <w:b/>
      <w:bCs/>
    </w:rPr>
  </w:style>
  <w:style w:type="character" w:customStyle="1" w:styleId="apple-converted-space">
    <w:name w:val="apple-converted-space"/>
    <w:basedOn w:val="a0"/>
    <w:rsid w:val="00C21FDB"/>
  </w:style>
</w:styles>
</file>

<file path=word/webSettings.xml><?xml version="1.0" encoding="utf-8"?>
<w:webSettings xmlns:r="http://schemas.openxmlformats.org/officeDocument/2006/relationships" xmlns:w="http://schemas.openxmlformats.org/wordprocessingml/2006/main">
  <w:divs>
    <w:div w:id="204455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2665</Words>
  <Characters>15193</Characters>
  <Application>Microsoft Office Word</Application>
  <DocSecurity>0</DocSecurity>
  <Lines>126</Lines>
  <Paragraphs>35</Paragraphs>
  <ScaleCrop>false</ScaleCrop>
  <Company/>
  <LinksUpToDate>false</LinksUpToDate>
  <CharactersWithSpaces>17823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7</cp:revision>
  <dcterms:created xsi:type="dcterms:W3CDTF">2016-05-30T12:07:00Z</dcterms:created>
  <dcterms:modified xsi:type="dcterms:W3CDTF">2016-05-30T13:31:00Z</dcterms:modified>
</cp:coreProperties>
</file>