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57" w:rsidRPr="00CC30EB" w:rsidRDefault="00D20857" w:rsidP="00F643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CC30E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Прокуратура разъясняет административную ответственность за злоупотребление свободой массовой информации.</w:t>
      </w:r>
    </w:p>
    <w:p w:rsidR="00D20857" w:rsidRPr="00CC30EB" w:rsidRDefault="00D20857" w:rsidP="00CC30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C30EB">
        <w:rPr>
          <w:rFonts w:ascii="Times New Roman" w:hAnsi="Times New Roman"/>
          <w:color w:val="333333"/>
          <w:sz w:val="28"/>
          <w:szCs w:val="28"/>
          <w:lang w:eastAsia="ru-RU"/>
        </w:rPr>
        <w:t>Правовое регулирование отношений, касающихся свободы слова и свободы массовой информации, осуществляется федеральными законами, в том числе Законом РФ от 27.12.1991 № 2124-1 «О средствах массовой информации».</w:t>
      </w:r>
    </w:p>
    <w:p w:rsidR="00D20857" w:rsidRPr="00CC30EB" w:rsidRDefault="00D20857" w:rsidP="00CC30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C30EB">
        <w:rPr>
          <w:rFonts w:ascii="Times New Roman" w:hAnsi="Times New Roman"/>
          <w:color w:val="333333"/>
          <w:sz w:val="28"/>
          <w:szCs w:val="28"/>
          <w:lang w:eastAsia="ru-RU"/>
        </w:rPr>
        <w:t>Осуществление свободы выражения мнений и свободы массовой информации налагает особые обязанности, особую ответственность и может быть сопряжено с ограничениями, установленными законом и необходимыми в демократическом обществе для уважения прав и репутации других лиц, охраны государственной безопасности и общественного порядка, предотвращения беспорядков и преступлений, охраны здоровья и нравственности, предотвращения разглашения информации, полученной конфиденциально, обеспечения авторитета и беспристрастности правосудия.</w:t>
      </w:r>
    </w:p>
    <w:p w:rsidR="00D20857" w:rsidRPr="00CC30EB" w:rsidRDefault="00D20857" w:rsidP="00CC30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C30EB">
        <w:rPr>
          <w:rFonts w:ascii="Times New Roman" w:hAnsi="Times New Roman"/>
          <w:color w:val="333333"/>
          <w:sz w:val="28"/>
          <w:szCs w:val="28"/>
          <w:lang w:eastAsia="ru-RU"/>
        </w:rPr>
        <w:t>С учетом этого статьей 4 Закона РФ от 27.12.1991 № 2124-1 «О средствах массовой информации» установлено требование о недопустимости злоупотребления свободой массовой информации.</w:t>
      </w:r>
    </w:p>
    <w:p w:rsidR="00D20857" w:rsidRPr="00CC30EB" w:rsidRDefault="00D20857" w:rsidP="00CC30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C30EB">
        <w:rPr>
          <w:rFonts w:ascii="Times New Roman" w:hAnsi="Times New Roman"/>
          <w:color w:val="333333"/>
          <w:sz w:val="28"/>
          <w:szCs w:val="28"/>
          <w:lang w:eastAsia="ru-RU"/>
        </w:rPr>
        <w:t>Злоупотребление свободой массовой информации, выразившееся в нарушении требований статьи 4 данного Закона, влечет уголовную, административную, дисциплинарную или иную ответственность в соответствии с законодательством Российской Федерации.</w:t>
      </w:r>
    </w:p>
    <w:p w:rsidR="00D20857" w:rsidRPr="00CC30EB" w:rsidRDefault="00D20857" w:rsidP="00CC30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C30EB">
        <w:rPr>
          <w:rFonts w:ascii="Times New Roman" w:hAnsi="Times New Roman"/>
          <w:color w:val="333333"/>
          <w:sz w:val="28"/>
          <w:szCs w:val="28"/>
          <w:lang w:eastAsia="ru-RU"/>
        </w:rPr>
        <w:t>Административная ответственность за злоупотребление свободой массовой информации установлена ст. 13.15 КоАП РФ.</w:t>
      </w:r>
    </w:p>
    <w:p w:rsidR="00D20857" w:rsidRPr="00CC30EB" w:rsidRDefault="00D20857" w:rsidP="00CC30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C30EB">
        <w:rPr>
          <w:rFonts w:ascii="Times New Roman" w:hAnsi="Times New Roman"/>
          <w:color w:val="333333"/>
          <w:sz w:val="28"/>
          <w:szCs w:val="28"/>
          <w:lang w:eastAsia="ru-RU"/>
        </w:rPr>
        <w:t>С 16.04.2021 вступил в силу Федеральный закон от 05.04.2021 № 58-ФЗ, в соответствии с которым внесены изменения в ст. 13.15 КоАП РФ - законодатель усилил административную ответственность.</w:t>
      </w:r>
    </w:p>
    <w:p w:rsidR="00D20857" w:rsidRPr="00CC30EB" w:rsidRDefault="00D20857" w:rsidP="00CC30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C30EB">
        <w:rPr>
          <w:rFonts w:ascii="Times New Roman" w:hAnsi="Times New Roman"/>
          <w:color w:val="333333"/>
          <w:sz w:val="28"/>
          <w:szCs w:val="28"/>
          <w:lang w:eastAsia="ru-RU"/>
        </w:rPr>
        <w:t>Согласно поправкам, административное наказание в виде штрафа в размере от трех миллионов до пяти миллионов рублей с конфискацией предмета административного правонарушения или без таковой будет налагаться на юридических лиц за:</w:t>
      </w:r>
    </w:p>
    <w:p w:rsidR="00D20857" w:rsidRPr="00CC30EB" w:rsidRDefault="00D20857" w:rsidP="00CC30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C30EB">
        <w:rPr>
          <w:rFonts w:ascii="Times New Roman" w:hAnsi="Times New Roman"/>
          <w:color w:val="333333"/>
          <w:sz w:val="28"/>
          <w:szCs w:val="28"/>
          <w:lang w:eastAsia="ru-RU"/>
        </w:rPr>
        <w:t>публичное оскорбление памяти защитников Отечества либо публичное унижение чести и достоинства ветерана Великой Отечественной войны, в том числе совершенные с использованием средств массовой информации либо информационно-телекоммуникационных сетей (включая сеть «Интернет»);</w:t>
      </w:r>
    </w:p>
    <w:p w:rsidR="00D20857" w:rsidRPr="00CC30EB" w:rsidRDefault="00D20857" w:rsidP="00CC30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C30EB">
        <w:rPr>
          <w:rFonts w:ascii="Times New Roman" w:hAnsi="Times New Roman"/>
          <w:color w:val="333333"/>
          <w:sz w:val="28"/>
          <w:szCs w:val="28"/>
          <w:lang w:eastAsia="ru-RU"/>
        </w:rPr>
        <w:t>публичное распространение информации, отрицающей факты, установленные приговором Международного военного трибунала для суда и наказания главных военных преступников европейских стран оси, либо одобряющей преступления, установленные указанным приговором, а равно публичное распространение заведомо ложных сведений о деятельности СССР в годы Второй мировой войны, о ветеранах Великой Отечественной войны, в том числе совершенные с использованием средств массовой информации либо информационно-телекоммуникационных сетей (включая сеть «Интернет»).</w:t>
      </w:r>
    </w:p>
    <w:p w:rsidR="00D20857" w:rsidRDefault="00D20857" w:rsidP="00F6439A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D20857" w:rsidRPr="00A127D3" w:rsidRDefault="00D20857" w:rsidP="00F6439A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A127D3"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D20857" w:rsidRPr="00A127D3" w:rsidRDefault="00D20857" w:rsidP="00F6439A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D20857" w:rsidRPr="00A127D3" w:rsidRDefault="00D20857" w:rsidP="00F6439A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A127D3"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 w:rsidRPr="00A127D3">
        <w:rPr>
          <w:rFonts w:ascii="Times New Roman" w:hAnsi="Times New Roman"/>
          <w:sz w:val="28"/>
          <w:szCs w:val="28"/>
        </w:rPr>
        <w:tab/>
      </w:r>
      <w:r w:rsidRPr="00A127D3"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D20857" w:rsidRPr="00CC30EB" w:rsidRDefault="00D208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20857" w:rsidRPr="00CC30EB" w:rsidSect="00F6439A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3662F5"/>
    <w:rsid w:val="00401A70"/>
    <w:rsid w:val="00837468"/>
    <w:rsid w:val="008460D5"/>
    <w:rsid w:val="00A127D3"/>
    <w:rsid w:val="00CC30EB"/>
    <w:rsid w:val="00D20857"/>
    <w:rsid w:val="00F6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741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41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4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740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3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741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53742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41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742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408</Words>
  <Characters>2331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2021-04-25T07:49:00Z</dcterms:created>
  <dcterms:modified xsi:type="dcterms:W3CDTF">2021-05-08T08:17:00Z</dcterms:modified>
</cp:coreProperties>
</file>