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1B0" w:rsidRDefault="00CE61B0" w:rsidP="00CE61B0">
      <w:pPr>
        <w:pStyle w:val="1"/>
        <w:shd w:val="clear" w:color="auto" w:fill="FFFFFF"/>
        <w:spacing w:before="0" w:beforeAutospacing="0" w:after="0" w:afterAutospacing="0"/>
        <w:jc w:val="center"/>
        <w:rPr>
          <w:bCs w:val="0"/>
          <w:color w:val="000000"/>
          <w:sz w:val="28"/>
          <w:szCs w:val="28"/>
        </w:rPr>
      </w:pPr>
      <w:r w:rsidRPr="008A3798">
        <w:rPr>
          <w:color w:val="000000"/>
          <w:sz w:val="28"/>
          <w:szCs w:val="28"/>
          <w:shd w:val="clear" w:color="auto" w:fill="FFFFFF"/>
        </w:rPr>
        <w:t>Защита д</w:t>
      </w:r>
      <w:r w:rsidRPr="008A3798">
        <w:rPr>
          <w:bCs w:val="0"/>
          <w:color w:val="000000"/>
          <w:sz w:val="28"/>
          <w:szCs w:val="28"/>
        </w:rPr>
        <w:t>етей от информации, причиняющей вред их здоровью</w:t>
      </w:r>
    </w:p>
    <w:p w:rsidR="00CE61B0" w:rsidRPr="008A3798" w:rsidRDefault="00CE61B0" w:rsidP="00CE61B0">
      <w:pPr>
        <w:pStyle w:val="1"/>
        <w:shd w:val="clear" w:color="auto" w:fill="FFFFFF"/>
        <w:spacing w:before="0" w:beforeAutospacing="0" w:after="0" w:afterAutospacing="0"/>
        <w:jc w:val="center"/>
        <w:rPr>
          <w:bCs w:val="0"/>
          <w:color w:val="000000"/>
          <w:sz w:val="28"/>
          <w:szCs w:val="28"/>
        </w:rPr>
      </w:pPr>
    </w:p>
    <w:p w:rsidR="00CE61B0" w:rsidRDefault="00CE61B0" w:rsidP="00CE61B0">
      <w:pPr>
        <w:pStyle w:val="1"/>
        <w:shd w:val="clear" w:color="auto" w:fill="FFFFFF"/>
        <w:spacing w:before="0" w:beforeAutospacing="0" w:after="0" w:afterAutospacing="0"/>
        <w:ind w:firstLine="708"/>
        <w:jc w:val="both"/>
        <w:rPr>
          <w:b w:val="0"/>
          <w:color w:val="000000"/>
          <w:sz w:val="28"/>
          <w:szCs w:val="28"/>
          <w:shd w:val="clear" w:color="auto" w:fill="FFFFFF"/>
        </w:rPr>
      </w:pPr>
      <w:r w:rsidRPr="00955EBD">
        <w:rPr>
          <w:b w:val="0"/>
          <w:color w:val="000000"/>
          <w:sz w:val="28"/>
          <w:szCs w:val="28"/>
          <w:shd w:val="clear" w:color="auto" w:fill="FFFFFF"/>
        </w:rPr>
        <w:t xml:space="preserve">Государством разработаны и внедряются инструменты, направленные на создание </w:t>
      </w:r>
      <w:proofErr w:type="gramStart"/>
      <w:r w:rsidRPr="00955EBD">
        <w:rPr>
          <w:b w:val="0"/>
          <w:color w:val="000000"/>
          <w:sz w:val="28"/>
          <w:szCs w:val="28"/>
          <w:shd w:val="clear" w:color="auto" w:fill="FFFFFF"/>
        </w:rPr>
        <w:t>безопасного</w:t>
      </w:r>
      <w:proofErr w:type="gramEnd"/>
      <w:r w:rsidRPr="00955EBD">
        <w:rPr>
          <w:b w:val="0"/>
          <w:color w:val="000000"/>
          <w:sz w:val="28"/>
          <w:szCs w:val="28"/>
          <w:shd w:val="clear" w:color="auto" w:fill="FFFFFF"/>
        </w:rPr>
        <w:t xml:space="preserve"> интернет-пространства с использованием программных и технологических решений, обеспечивающих безопасность детей, подростков. Особое внимание уделяется информационной безопасности при организации учебного процесса в образовательных учреждениях.</w:t>
      </w:r>
      <w:r w:rsidRPr="00955EBD">
        <w:rPr>
          <w:b w:val="0"/>
          <w:color w:val="000000"/>
          <w:sz w:val="28"/>
          <w:szCs w:val="28"/>
        </w:rPr>
        <w:br/>
      </w:r>
      <w:r w:rsidRPr="00955EBD">
        <w:rPr>
          <w:b w:val="0"/>
          <w:color w:val="000000"/>
          <w:sz w:val="28"/>
          <w:szCs w:val="28"/>
          <w:shd w:val="clear" w:color="auto" w:fill="FFFFFF"/>
        </w:rPr>
        <w:t xml:space="preserve">   </w:t>
      </w:r>
      <w:r>
        <w:rPr>
          <w:b w:val="0"/>
          <w:color w:val="000000"/>
          <w:sz w:val="28"/>
          <w:szCs w:val="28"/>
          <w:shd w:val="clear" w:color="auto" w:fill="FFFFFF"/>
        </w:rPr>
        <w:tab/>
      </w:r>
      <w:r w:rsidRPr="00955EBD">
        <w:rPr>
          <w:b w:val="0"/>
          <w:color w:val="000000"/>
          <w:sz w:val="28"/>
          <w:szCs w:val="28"/>
          <w:shd w:val="clear" w:color="auto" w:fill="FFFFFF"/>
        </w:rPr>
        <w:t xml:space="preserve">К техническим и программно-аппаратным средствам защиты детей от информации, причиняющей вред их здоровью и (или) развитию, применяемым при предоставлении доступа к информации, распространяемой посредством сети </w:t>
      </w:r>
      <w:r>
        <w:rPr>
          <w:b w:val="0"/>
          <w:color w:val="000000"/>
          <w:sz w:val="28"/>
          <w:szCs w:val="28"/>
          <w:shd w:val="clear" w:color="auto" w:fill="FFFFFF"/>
        </w:rPr>
        <w:t>«</w:t>
      </w:r>
      <w:r w:rsidRPr="00955EBD">
        <w:rPr>
          <w:b w:val="0"/>
          <w:color w:val="000000"/>
          <w:sz w:val="28"/>
          <w:szCs w:val="28"/>
          <w:shd w:val="clear" w:color="auto" w:fill="FFFFFF"/>
        </w:rPr>
        <w:t>Интернет</w:t>
      </w:r>
      <w:r>
        <w:rPr>
          <w:b w:val="0"/>
          <w:color w:val="000000"/>
          <w:sz w:val="28"/>
          <w:szCs w:val="28"/>
          <w:shd w:val="clear" w:color="auto" w:fill="FFFFFF"/>
        </w:rPr>
        <w:t>»</w:t>
      </w:r>
      <w:r w:rsidRPr="00955EBD">
        <w:rPr>
          <w:b w:val="0"/>
          <w:color w:val="000000"/>
          <w:sz w:val="28"/>
          <w:szCs w:val="28"/>
          <w:shd w:val="clear" w:color="auto" w:fill="FFFFFF"/>
        </w:rPr>
        <w:t>, относятся:</w:t>
      </w:r>
    </w:p>
    <w:p w:rsidR="00CE61B0" w:rsidRDefault="00CE61B0" w:rsidP="00CE61B0">
      <w:pPr>
        <w:pStyle w:val="1"/>
        <w:shd w:val="clear" w:color="auto" w:fill="FFFFFF"/>
        <w:spacing w:before="0" w:beforeAutospacing="0" w:after="0" w:afterAutospacing="0"/>
        <w:ind w:firstLine="708"/>
        <w:jc w:val="both"/>
        <w:rPr>
          <w:b w:val="0"/>
          <w:color w:val="000000"/>
          <w:sz w:val="28"/>
          <w:szCs w:val="28"/>
          <w:shd w:val="clear" w:color="auto" w:fill="FFFFFF"/>
        </w:rPr>
      </w:pPr>
      <w:r w:rsidRPr="00955EBD">
        <w:rPr>
          <w:b w:val="0"/>
          <w:color w:val="000000"/>
          <w:sz w:val="28"/>
          <w:szCs w:val="28"/>
          <w:shd w:val="clear" w:color="auto" w:fill="FFFFFF"/>
        </w:rPr>
        <w:t>- средства ограничения доступа к техниче</w:t>
      </w:r>
      <w:r>
        <w:rPr>
          <w:b w:val="0"/>
          <w:color w:val="000000"/>
          <w:sz w:val="28"/>
          <w:szCs w:val="28"/>
          <w:shd w:val="clear" w:color="auto" w:fill="FFFFFF"/>
        </w:rPr>
        <w:t>ским средствам доступа к сети «</w:t>
      </w:r>
      <w:r w:rsidRPr="00955EBD">
        <w:rPr>
          <w:b w:val="0"/>
          <w:color w:val="000000"/>
          <w:sz w:val="28"/>
          <w:szCs w:val="28"/>
          <w:shd w:val="clear" w:color="auto" w:fill="FFFFFF"/>
        </w:rPr>
        <w:t>Интернет</w:t>
      </w:r>
      <w:r>
        <w:rPr>
          <w:b w:val="0"/>
          <w:color w:val="000000"/>
          <w:sz w:val="28"/>
          <w:szCs w:val="28"/>
          <w:shd w:val="clear" w:color="auto" w:fill="FFFFFF"/>
        </w:rPr>
        <w:t>»</w:t>
      </w:r>
      <w:r w:rsidRPr="00955EBD">
        <w:rPr>
          <w:b w:val="0"/>
          <w:color w:val="000000"/>
          <w:sz w:val="28"/>
          <w:szCs w:val="28"/>
          <w:shd w:val="clear" w:color="auto" w:fill="FFFFFF"/>
        </w:rPr>
        <w:t>;</w:t>
      </w:r>
    </w:p>
    <w:p w:rsidR="00CE61B0" w:rsidRDefault="00CE61B0" w:rsidP="00CE61B0">
      <w:pPr>
        <w:pStyle w:val="1"/>
        <w:shd w:val="clear" w:color="auto" w:fill="FFFFFF"/>
        <w:spacing w:before="0" w:beforeAutospacing="0" w:after="0" w:afterAutospacing="0"/>
        <w:ind w:firstLine="708"/>
        <w:jc w:val="both"/>
        <w:rPr>
          <w:b w:val="0"/>
          <w:color w:val="000000"/>
          <w:sz w:val="28"/>
          <w:szCs w:val="28"/>
          <w:shd w:val="clear" w:color="auto" w:fill="FFFFFF"/>
        </w:rPr>
      </w:pPr>
      <w:r w:rsidRPr="00955EBD">
        <w:rPr>
          <w:b w:val="0"/>
          <w:color w:val="000000"/>
          <w:sz w:val="28"/>
          <w:szCs w:val="28"/>
          <w:shd w:val="clear" w:color="auto" w:fill="FFFFFF"/>
        </w:rPr>
        <w:t>- средства огран</w:t>
      </w:r>
      <w:r>
        <w:rPr>
          <w:b w:val="0"/>
          <w:color w:val="000000"/>
          <w:sz w:val="28"/>
          <w:szCs w:val="28"/>
          <w:shd w:val="clear" w:color="auto" w:fill="FFFFFF"/>
        </w:rPr>
        <w:t>ичения доступа к сети «Интернет»</w:t>
      </w:r>
      <w:r w:rsidRPr="00955EBD">
        <w:rPr>
          <w:b w:val="0"/>
          <w:color w:val="000000"/>
          <w:sz w:val="28"/>
          <w:szCs w:val="28"/>
          <w:shd w:val="clear" w:color="auto" w:fill="FFFFFF"/>
        </w:rPr>
        <w:t xml:space="preserve"> с технических сре</w:t>
      </w:r>
      <w:proofErr w:type="gramStart"/>
      <w:r w:rsidRPr="00955EBD">
        <w:rPr>
          <w:b w:val="0"/>
          <w:color w:val="000000"/>
          <w:sz w:val="28"/>
          <w:szCs w:val="28"/>
          <w:shd w:val="clear" w:color="auto" w:fill="FFFFFF"/>
        </w:rPr>
        <w:t>дств тр</w:t>
      </w:r>
      <w:proofErr w:type="gramEnd"/>
      <w:r w:rsidRPr="00955EBD">
        <w:rPr>
          <w:b w:val="0"/>
          <w:color w:val="000000"/>
          <w:sz w:val="28"/>
          <w:szCs w:val="28"/>
          <w:shd w:val="clear" w:color="auto" w:fill="FFFFFF"/>
        </w:rPr>
        <w:t>етьих лиц;</w:t>
      </w:r>
    </w:p>
    <w:p w:rsidR="00CE61B0" w:rsidRDefault="00CE61B0" w:rsidP="00CE61B0">
      <w:pPr>
        <w:pStyle w:val="1"/>
        <w:shd w:val="clear" w:color="auto" w:fill="FFFFFF"/>
        <w:spacing w:before="0" w:beforeAutospacing="0" w:after="0" w:afterAutospacing="0"/>
        <w:ind w:firstLine="708"/>
        <w:jc w:val="both"/>
        <w:rPr>
          <w:b w:val="0"/>
          <w:color w:val="000000"/>
          <w:sz w:val="28"/>
          <w:szCs w:val="28"/>
          <w:shd w:val="clear" w:color="auto" w:fill="FFFFFF"/>
        </w:rPr>
      </w:pPr>
      <w:r w:rsidRPr="00955EBD">
        <w:rPr>
          <w:b w:val="0"/>
          <w:color w:val="000000"/>
          <w:sz w:val="28"/>
          <w:szCs w:val="28"/>
          <w:shd w:val="clear" w:color="auto" w:fill="FFFFFF"/>
        </w:rPr>
        <w:t xml:space="preserve">- средства ограничения доступа к запрещенной для распространения среди детей информации, размещенной на сайтах в сети </w:t>
      </w:r>
      <w:r>
        <w:rPr>
          <w:b w:val="0"/>
          <w:color w:val="000000"/>
          <w:sz w:val="28"/>
          <w:szCs w:val="28"/>
          <w:shd w:val="clear" w:color="auto" w:fill="FFFFFF"/>
        </w:rPr>
        <w:t>«</w:t>
      </w:r>
      <w:r w:rsidRPr="00955EBD">
        <w:rPr>
          <w:b w:val="0"/>
          <w:color w:val="000000"/>
          <w:sz w:val="28"/>
          <w:szCs w:val="28"/>
          <w:shd w:val="clear" w:color="auto" w:fill="FFFFFF"/>
        </w:rPr>
        <w:t>Интернет</w:t>
      </w:r>
      <w:r>
        <w:rPr>
          <w:b w:val="0"/>
          <w:color w:val="000000"/>
          <w:sz w:val="28"/>
          <w:szCs w:val="28"/>
          <w:shd w:val="clear" w:color="auto" w:fill="FFFFFF"/>
        </w:rPr>
        <w:t>»</w:t>
      </w:r>
      <w:r w:rsidRPr="00955EBD">
        <w:rPr>
          <w:b w:val="0"/>
          <w:color w:val="000000"/>
          <w:sz w:val="28"/>
          <w:szCs w:val="28"/>
          <w:shd w:val="clear" w:color="auto" w:fill="FFFFFF"/>
        </w:rPr>
        <w:t>.</w:t>
      </w:r>
    </w:p>
    <w:p w:rsidR="00CE61B0" w:rsidRDefault="00CE61B0" w:rsidP="00CE61B0">
      <w:pPr>
        <w:pStyle w:val="1"/>
        <w:shd w:val="clear" w:color="auto" w:fill="FFFFFF"/>
        <w:spacing w:before="0" w:beforeAutospacing="0" w:after="0" w:afterAutospacing="0"/>
        <w:ind w:firstLine="708"/>
        <w:jc w:val="both"/>
        <w:rPr>
          <w:b w:val="0"/>
          <w:color w:val="000000"/>
          <w:sz w:val="28"/>
          <w:szCs w:val="28"/>
          <w:shd w:val="clear" w:color="auto" w:fill="FFFFFF"/>
        </w:rPr>
      </w:pPr>
      <w:r w:rsidRPr="00955EBD">
        <w:rPr>
          <w:b w:val="0"/>
          <w:color w:val="000000"/>
          <w:sz w:val="28"/>
          <w:szCs w:val="28"/>
          <w:shd w:val="clear" w:color="auto" w:fill="FFFFFF"/>
        </w:rPr>
        <w:t>Статья 8 Федерального закона от 27.07.2006 № 149-ФЗ гласит, что граждане (физические лица) и организации (юридические лица) вправе осуществлять поиск и получение любой информации в любых формах и из любых источников при условии соблюдения требований, установленных настоящим Федеральным законом и другими федеральными законами.</w:t>
      </w:r>
    </w:p>
    <w:p w:rsidR="00CE61B0" w:rsidRDefault="00CE61B0" w:rsidP="00CE61B0">
      <w:pPr>
        <w:pStyle w:val="1"/>
        <w:shd w:val="clear" w:color="auto" w:fill="FFFFFF"/>
        <w:spacing w:before="0" w:beforeAutospacing="0" w:after="0" w:afterAutospacing="0"/>
        <w:ind w:firstLine="708"/>
        <w:jc w:val="both"/>
        <w:rPr>
          <w:b w:val="0"/>
          <w:color w:val="000000"/>
          <w:sz w:val="28"/>
          <w:szCs w:val="28"/>
          <w:shd w:val="clear" w:color="auto" w:fill="FFFFFF"/>
        </w:rPr>
      </w:pPr>
      <w:r w:rsidRPr="00955EBD">
        <w:rPr>
          <w:b w:val="0"/>
          <w:color w:val="000000"/>
          <w:sz w:val="28"/>
          <w:szCs w:val="28"/>
          <w:shd w:val="clear" w:color="auto" w:fill="FFFFFF"/>
        </w:rPr>
        <w:t>Закон возлагает на оператора услуг Интернета – интернет - провайдера обязанности по предоставлению Интернета по договорам об оказания услуг связи, заключенных в письменной форме.</w:t>
      </w:r>
    </w:p>
    <w:p w:rsidR="00CE61B0" w:rsidRPr="00955EBD" w:rsidRDefault="00CE61B0" w:rsidP="00CE61B0">
      <w:pPr>
        <w:pStyle w:val="1"/>
        <w:shd w:val="clear" w:color="auto" w:fill="FFFFFF"/>
        <w:spacing w:before="0" w:beforeAutospacing="0" w:after="0" w:afterAutospacing="0"/>
        <w:ind w:firstLine="708"/>
        <w:jc w:val="both"/>
        <w:rPr>
          <w:b w:val="0"/>
          <w:color w:val="000000"/>
          <w:sz w:val="28"/>
          <w:szCs w:val="28"/>
          <w:shd w:val="clear" w:color="auto" w:fill="FFFFFF"/>
        </w:rPr>
      </w:pPr>
      <w:r w:rsidRPr="00955EBD">
        <w:rPr>
          <w:b w:val="0"/>
          <w:color w:val="000000"/>
          <w:sz w:val="28"/>
          <w:szCs w:val="28"/>
          <w:shd w:val="clear" w:color="auto" w:fill="FFFFFF"/>
        </w:rPr>
        <w:t>С учетом порядка предоставления услуг Интернета, родители имеют реальную возможность применить средства защиты своих детей от противоправной информации в домашних условиях. Для этого необходимо при заключении договора об оказании услуг связи предусмотреть в условиях договора обязанность провайдера на установку контент-фильтров, способных блокировать Интернет-ресурсы с противоправной информацией.</w:t>
      </w:r>
    </w:p>
    <w:p w:rsidR="00CE61B0" w:rsidRPr="00932A1B" w:rsidRDefault="00CE61B0" w:rsidP="00CE61B0">
      <w:pPr>
        <w:spacing w:before="100" w:beforeAutospacing="1" w:after="100" w:afterAutospacing="1"/>
        <w:jc w:val="right"/>
        <w:rPr>
          <w:rFonts w:ascii="Times New Roman" w:hAnsi="Times New Roman" w:cs="Times New Roman"/>
          <w:i/>
          <w:sz w:val="28"/>
          <w:szCs w:val="28"/>
        </w:rPr>
      </w:pPr>
      <w:r w:rsidRPr="00932A1B">
        <w:rPr>
          <w:rFonts w:ascii="Times New Roman" w:hAnsi="Times New Roman" w:cs="Times New Roman"/>
          <w:i/>
          <w:sz w:val="28"/>
          <w:szCs w:val="28"/>
        </w:rPr>
        <w:t xml:space="preserve">Подготовлено </w:t>
      </w:r>
      <w:proofErr w:type="spellStart"/>
      <w:r w:rsidRPr="00932A1B">
        <w:rPr>
          <w:rFonts w:ascii="Times New Roman" w:hAnsi="Times New Roman" w:cs="Times New Roman"/>
          <w:i/>
          <w:sz w:val="28"/>
          <w:szCs w:val="28"/>
        </w:rPr>
        <w:t>Лужской</w:t>
      </w:r>
      <w:proofErr w:type="spellEnd"/>
      <w:r w:rsidRPr="00932A1B">
        <w:rPr>
          <w:rFonts w:ascii="Times New Roman" w:hAnsi="Times New Roman" w:cs="Times New Roman"/>
          <w:i/>
          <w:sz w:val="28"/>
          <w:szCs w:val="28"/>
        </w:rPr>
        <w:t xml:space="preserve"> городской прокуратурой, 2020 год.</w:t>
      </w:r>
    </w:p>
    <w:p w:rsidR="00CE61B0" w:rsidRPr="00955EBD" w:rsidRDefault="00CE61B0" w:rsidP="00CE61B0">
      <w:pPr>
        <w:pStyle w:val="1"/>
        <w:shd w:val="clear" w:color="auto" w:fill="FFFFFF"/>
        <w:spacing w:before="0" w:beforeAutospacing="0" w:after="0" w:afterAutospacing="0"/>
        <w:jc w:val="both"/>
        <w:rPr>
          <w:b w:val="0"/>
          <w:color w:val="000000"/>
          <w:sz w:val="28"/>
          <w:szCs w:val="28"/>
          <w:shd w:val="clear" w:color="auto" w:fill="FFFFFF"/>
        </w:rPr>
      </w:pPr>
    </w:p>
    <w:p w:rsidR="00CE61B0" w:rsidRPr="007F1889" w:rsidRDefault="00CE61B0" w:rsidP="00CE61B0">
      <w:pPr>
        <w:pStyle w:val="1"/>
        <w:shd w:val="clear" w:color="auto" w:fill="FFFFFF"/>
        <w:spacing w:before="0" w:beforeAutospacing="0" w:after="0" w:afterAutospacing="0"/>
        <w:jc w:val="both"/>
        <w:rPr>
          <w:b w:val="0"/>
          <w:bCs w:val="0"/>
          <w:color w:val="000000"/>
          <w:sz w:val="28"/>
          <w:szCs w:val="28"/>
        </w:rPr>
      </w:pPr>
    </w:p>
    <w:p w:rsidR="00CE61B0" w:rsidRPr="007F1889" w:rsidRDefault="00CE61B0" w:rsidP="00CE61B0">
      <w:pPr>
        <w:pStyle w:val="1"/>
        <w:shd w:val="clear" w:color="auto" w:fill="FFFFFF"/>
        <w:spacing w:before="0" w:beforeAutospacing="0" w:after="0" w:afterAutospacing="0"/>
        <w:jc w:val="both"/>
        <w:rPr>
          <w:color w:val="000000"/>
          <w:sz w:val="28"/>
          <w:szCs w:val="28"/>
        </w:rPr>
      </w:pPr>
    </w:p>
    <w:p w:rsidR="00CE61B0" w:rsidRPr="008A3798" w:rsidRDefault="00CE61B0" w:rsidP="00CE61B0">
      <w:pPr>
        <w:pStyle w:val="1"/>
        <w:shd w:val="clear" w:color="auto" w:fill="FFFFFF"/>
        <w:spacing w:before="0" w:beforeAutospacing="0" w:after="0" w:afterAutospacing="0"/>
        <w:jc w:val="center"/>
        <w:rPr>
          <w:bCs w:val="0"/>
          <w:color w:val="000000"/>
          <w:sz w:val="28"/>
          <w:szCs w:val="28"/>
        </w:rPr>
      </w:pPr>
      <w:r w:rsidRPr="008A3798">
        <w:rPr>
          <w:bCs w:val="0"/>
          <w:color w:val="000000"/>
          <w:sz w:val="28"/>
          <w:szCs w:val="28"/>
        </w:rPr>
        <w:t>Ответственность за управление транспортными средствами в состоянии опьянения</w:t>
      </w:r>
    </w:p>
    <w:p w:rsidR="00CE61B0" w:rsidRDefault="00CE61B0" w:rsidP="00CE61B0">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E61B0" w:rsidRPr="007F1889" w:rsidRDefault="00CE61B0" w:rsidP="00CE61B0">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7F1889">
        <w:rPr>
          <w:rFonts w:ascii="Times New Roman" w:eastAsia="Times New Roman" w:hAnsi="Times New Roman" w:cs="Times New Roman"/>
          <w:color w:val="000000"/>
          <w:sz w:val="28"/>
          <w:szCs w:val="28"/>
          <w:lang w:eastAsia="ru-RU"/>
        </w:rPr>
        <w:t xml:space="preserve">В соответствии с п. 2.7 </w:t>
      </w:r>
      <w:proofErr w:type="gramStart"/>
      <w:r w:rsidRPr="007F1889">
        <w:rPr>
          <w:rFonts w:ascii="Times New Roman" w:eastAsia="Times New Roman" w:hAnsi="Times New Roman" w:cs="Times New Roman"/>
          <w:color w:val="000000"/>
          <w:sz w:val="28"/>
          <w:szCs w:val="28"/>
          <w:lang w:eastAsia="ru-RU"/>
        </w:rPr>
        <w:t>Правил дорожного движения, утвержденных Постановлением Правительства РФ от 23.10.1993 N 1090 водителю запрещается</w:t>
      </w:r>
      <w:proofErr w:type="gramEnd"/>
      <w:r w:rsidRPr="007F1889">
        <w:rPr>
          <w:rFonts w:ascii="Times New Roman" w:eastAsia="Times New Roman" w:hAnsi="Times New Roman" w:cs="Times New Roman"/>
          <w:color w:val="000000"/>
          <w:sz w:val="28"/>
          <w:szCs w:val="28"/>
          <w:lang w:eastAsia="ru-RU"/>
        </w:rPr>
        <w:t xml:space="preserve"> управлять транспортным средством в состоянии опьянения (алкогольного, наркотического или иного), под воздействием лекарственных </w:t>
      </w:r>
      <w:r w:rsidRPr="007F1889">
        <w:rPr>
          <w:rFonts w:ascii="Times New Roman" w:eastAsia="Times New Roman" w:hAnsi="Times New Roman" w:cs="Times New Roman"/>
          <w:color w:val="000000"/>
          <w:sz w:val="28"/>
          <w:szCs w:val="28"/>
          <w:lang w:eastAsia="ru-RU"/>
        </w:rPr>
        <w:lastRenderedPageBreak/>
        <w:t>препаратов, ухудшающих реакцию и внимание, в болезненном или утомленном состоянии, ставящем под угрозу безопасность движения.</w:t>
      </w:r>
    </w:p>
    <w:p w:rsidR="00CE61B0" w:rsidRPr="007F1889" w:rsidRDefault="00CE61B0" w:rsidP="00CE61B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F1889">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ab/>
      </w:r>
      <w:r w:rsidRPr="007F1889">
        <w:rPr>
          <w:rFonts w:ascii="Times New Roman" w:eastAsia="Times New Roman" w:hAnsi="Times New Roman" w:cs="Times New Roman"/>
          <w:color w:val="000000"/>
          <w:sz w:val="28"/>
          <w:szCs w:val="28"/>
          <w:lang w:eastAsia="ru-RU"/>
        </w:rPr>
        <w:t>Статьей 12.8 КоАП РФ установлена административная ответственность за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 </w:t>
      </w:r>
    </w:p>
    <w:p w:rsidR="00CE61B0" w:rsidRPr="007F1889" w:rsidRDefault="00CE61B0" w:rsidP="00CE61B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F1889">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ab/>
      </w:r>
      <w:r w:rsidRPr="007F1889">
        <w:rPr>
          <w:rFonts w:ascii="Times New Roman" w:eastAsia="Times New Roman" w:hAnsi="Times New Roman" w:cs="Times New Roman"/>
          <w:color w:val="000000"/>
          <w:sz w:val="28"/>
          <w:szCs w:val="28"/>
          <w:lang w:eastAsia="ru-RU"/>
        </w:rPr>
        <w:t>Так, управление транспортным средством водителем, находящимся в состоянии опьянения, если такие действия не содержат уголовно наказуемого деяния,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 </w:t>
      </w:r>
    </w:p>
    <w:p w:rsidR="00CE61B0" w:rsidRPr="007F1889" w:rsidRDefault="00CE61B0" w:rsidP="00CE61B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F1889">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ab/>
      </w:r>
      <w:r w:rsidRPr="007F1889">
        <w:rPr>
          <w:rFonts w:ascii="Times New Roman" w:eastAsia="Times New Roman" w:hAnsi="Times New Roman" w:cs="Times New Roman"/>
          <w:color w:val="000000"/>
          <w:sz w:val="28"/>
          <w:szCs w:val="28"/>
          <w:lang w:eastAsia="ru-RU"/>
        </w:rPr>
        <w:t xml:space="preserve">Аналогичное наказание грозит за передачу управления транспортным средством лицу, находящемуся в состоянии опьянения. </w:t>
      </w:r>
      <w:proofErr w:type="gramStart"/>
      <w:r w:rsidRPr="007F1889">
        <w:rPr>
          <w:rFonts w:ascii="Times New Roman" w:eastAsia="Times New Roman" w:hAnsi="Times New Roman" w:cs="Times New Roman"/>
          <w:color w:val="000000"/>
          <w:sz w:val="28"/>
          <w:szCs w:val="28"/>
          <w:lang w:eastAsia="ru-RU"/>
        </w:rPr>
        <w:t>А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 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w:t>
      </w:r>
      <w:proofErr w:type="gramEnd"/>
      <w:r w:rsidRPr="007F1889">
        <w:rPr>
          <w:rFonts w:ascii="Times New Roman" w:eastAsia="Times New Roman" w:hAnsi="Times New Roman" w:cs="Times New Roman"/>
          <w:color w:val="000000"/>
          <w:sz w:val="28"/>
          <w:szCs w:val="28"/>
          <w:lang w:eastAsia="ru-RU"/>
        </w:rPr>
        <w:t xml:space="preserve"> </w:t>
      </w:r>
      <w:proofErr w:type="gramStart"/>
      <w:r w:rsidRPr="007F1889">
        <w:rPr>
          <w:rFonts w:ascii="Times New Roman" w:eastAsia="Times New Roman" w:hAnsi="Times New Roman" w:cs="Times New Roman"/>
          <w:color w:val="000000"/>
          <w:sz w:val="28"/>
          <w:szCs w:val="28"/>
          <w:lang w:eastAsia="ru-RU"/>
        </w:rPr>
        <w:t>размере</w:t>
      </w:r>
      <w:proofErr w:type="gramEnd"/>
      <w:r w:rsidRPr="007F1889">
        <w:rPr>
          <w:rFonts w:ascii="Times New Roman" w:eastAsia="Times New Roman" w:hAnsi="Times New Roman" w:cs="Times New Roman"/>
          <w:color w:val="000000"/>
          <w:sz w:val="28"/>
          <w:szCs w:val="28"/>
          <w:lang w:eastAsia="ru-RU"/>
        </w:rPr>
        <w:t xml:space="preserve"> тридцати тысяч рублей. </w:t>
      </w:r>
    </w:p>
    <w:p w:rsidR="00CE61B0" w:rsidRPr="007F1889" w:rsidRDefault="00CE61B0" w:rsidP="00CE61B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F1889">
        <w:rPr>
          <w:rFonts w:ascii="Times New Roman" w:eastAsia="Times New Roman" w:hAnsi="Times New Roman" w:cs="Times New Roman"/>
          <w:color w:val="000000"/>
          <w:sz w:val="28"/>
          <w:szCs w:val="28"/>
          <w:lang w:eastAsia="ru-RU"/>
        </w:rPr>
        <w:t xml:space="preserve">    </w:t>
      </w:r>
      <w:proofErr w:type="gramStart"/>
      <w:r w:rsidRPr="007F1889">
        <w:rPr>
          <w:rFonts w:ascii="Times New Roman" w:eastAsia="Times New Roman" w:hAnsi="Times New Roman" w:cs="Times New Roman"/>
          <w:color w:val="000000"/>
          <w:sz w:val="28"/>
          <w:szCs w:val="28"/>
          <w:lang w:eastAsia="ru-RU"/>
        </w:rPr>
        <w:t>Административная ответственность, за совершение указанных административных правонарушений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w:t>
      </w:r>
      <w:proofErr w:type="gramEnd"/>
      <w:r w:rsidRPr="007F1889">
        <w:rPr>
          <w:rFonts w:ascii="Times New Roman" w:eastAsia="Times New Roman" w:hAnsi="Times New Roman" w:cs="Times New Roman"/>
          <w:color w:val="000000"/>
          <w:sz w:val="28"/>
          <w:szCs w:val="28"/>
          <w:lang w:eastAsia="ru-RU"/>
        </w:rPr>
        <w:t xml:space="preserve"> или психотропных веществ в организме человека. </w:t>
      </w:r>
    </w:p>
    <w:p w:rsidR="00CE61B0" w:rsidRPr="007F1889" w:rsidRDefault="00CE61B0" w:rsidP="00CE61B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F1889">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ab/>
      </w:r>
      <w:r w:rsidRPr="007F1889">
        <w:rPr>
          <w:rFonts w:ascii="Times New Roman" w:eastAsia="Times New Roman" w:hAnsi="Times New Roman" w:cs="Times New Roman"/>
          <w:color w:val="000000"/>
          <w:sz w:val="28"/>
          <w:szCs w:val="28"/>
          <w:lang w:eastAsia="ru-RU"/>
        </w:rPr>
        <w:t xml:space="preserve">Статьей 264.1. </w:t>
      </w:r>
      <w:proofErr w:type="gramStart"/>
      <w:r w:rsidRPr="007F1889">
        <w:rPr>
          <w:rFonts w:ascii="Times New Roman" w:eastAsia="Times New Roman" w:hAnsi="Times New Roman" w:cs="Times New Roman"/>
          <w:color w:val="000000"/>
          <w:sz w:val="28"/>
          <w:szCs w:val="28"/>
          <w:lang w:eastAsia="ru-RU"/>
        </w:rPr>
        <w:t>УК РФ предусмотрена уголовная ответственность за управление автомобилем, трамваем либо другим механическим транспортным средством лицом, находящимся в состоянии опьянения, подвергнутым административному наказанию за управление транспортным средством в состоянии опьянения или за невыполнение законного требования уполномоченного должностного лица о прохождении медицинского освидетельствования на состояние опьянения либо имеющим судимость за совершение в состоянии опьянения преступления, предусмотренного частями второй, четвертой или шестой статьи</w:t>
      </w:r>
      <w:proofErr w:type="gramEnd"/>
      <w:r w:rsidRPr="007F1889">
        <w:rPr>
          <w:rFonts w:ascii="Times New Roman" w:eastAsia="Times New Roman" w:hAnsi="Times New Roman" w:cs="Times New Roman"/>
          <w:color w:val="000000"/>
          <w:sz w:val="28"/>
          <w:szCs w:val="28"/>
          <w:lang w:eastAsia="ru-RU"/>
        </w:rPr>
        <w:t xml:space="preserve"> 264 УК РФ (Нарушение лицом, управляющим автомобилем, трамваем либо другим механическим транспортным средством, правил дорожного движения или эксплуатации транспортных средств, и находящимся в состоянии алкогольного опьянения повлекшее по неосторожности причинение тяжкого вреда здоровью человека, повлекшее по неосторожности смерть человека, повлекшее по неосторожности смерть двух или более лиц) либо настоящей статьей. </w:t>
      </w:r>
    </w:p>
    <w:p w:rsidR="00CE61B0" w:rsidRPr="007F1889" w:rsidRDefault="00CE61B0" w:rsidP="00CE61B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F1889">
        <w:rPr>
          <w:rFonts w:ascii="Times New Roman" w:eastAsia="Times New Roman" w:hAnsi="Times New Roman" w:cs="Times New Roman"/>
          <w:color w:val="000000"/>
          <w:sz w:val="28"/>
          <w:szCs w:val="28"/>
          <w:lang w:eastAsia="ru-RU"/>
        </w:rPr>
        <w:lastRenderedPageBreak/>
        <w:t>   </w:t>
      </w:r>
      <w:r>
        <w:rPr>
          <w:rFonts w:ascii="Times New Roman" w:eastAsia="Times New Roman" w:hAnsi="Times New Roman" w:cs="Times New Roman"/>
          <w:color w:val="000000"/>
          <w:sz w:val="28"/>
          <w:szCs w:val="28"/>
          <w:lang w:eastAsia="ru-RU"/>
        </w:rPr>
        <w:tab/>
      </w:r>
      <w:r w:rsidRPr="007F1889">
        <w:rPr>
          <w:rFonts w:ascii="Times New Roman" w:eastAsia="Times New Roman" w:hAnsi="Times New Roman" w:cs="Times New Roman"/>
          <w:color w:val="000000"/>
          <w:sz w:val="28"/>
          <w:szCs w:val="28"/>
          <w:lang w:eastAsia="ru-RU"/>
        </w:rPr>
        <w:t xml:space="preserve"> За совершение данного преступления грозит: </w:t>
      </w:r>
    </w:p>
    <w:p w:rsidR="00CE61B0" w:rsidRPr="007F1889" w:rsidRDefault="00CE61B0" w:rsidP="00CE61B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F1889">
        <w:rPr>
          <w:rFonts w:ascii="Times New Roman" w:eastAsia="Times New Roman" w:hAnsi="Times New Roman" w:cs="Times New Roman"/>
          <w:color w:val="000000"/>
          <w:sz w:val="28"/>
          <w:szCs w:val="28"/>
          <w:lang w:eastAsia="ru-RU"/>
        </w:rPr>
        <w:t>- штраф в размере от двухсот тысяч до трехсот тысяч рублей или в размере заработной платы или иного дохода осужденного за период от одного года до двух лет с лишением права занимать определенные должности или заниматься определенной деятельностью на срок до трех лет; </w:t>
      </w:r>
    </w:p>
    <w:p w:rsidR="00CE61B0" w:rsidRPr="007F1889" w:rsidRDefault="00CE61B0" w:rsidP="00CE61B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F1889">
        <w:rPr>
          <w:rFonts w:ascii="Times New Roman" w:eastAsia="Times New Roman" w:hAnsi="Times New Roman" w:cs="Times New Roman"/>
          <w:color w:val="000000"/>
          <w:sz w:val="28"/>
          <w:szCs w:val="28"/>
          <w:lang w:eastAsia="ru-RU"/>
        </w:rPr>
        <w:t>- обязательные работы на срок до четырехсот восьмидесяти часов с лишением права занимать определенные должности или заниматься определенной деятельностью на срок до трех лет; </w:t>
      </w:r>
    </w:p>
    <w:p w:rsidR="00CE61B0" w:rsidRPr="007F1889" w:rsidRDefault="00CE61B0" w:rsidP="00CE61B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F1889">
        <w:rPr>
          <w:rFonts w:ascii="Times New Roman" w:eastAsia="Times New Roman" w:hAnsi="Times New Roman" w:cs="Times New Roman"/>
          <w:color w:val="000000"/>
          <w:sz w:val="28"/>
          <w:szCs w:val="28"/>
          <w:lang w:eastAsia="ru-RU"/>
        </w:rPr>
        <w:t>- принудительные работы на срок до двух лет с лишением права занимать определенные должности или заниматься определенной деятельностью на срок до трех лет, </w:t>
      </w:r>
    </w:p>
    <w:p w:rsidR="00CE61B0" w:rsidRPr="007F1889" w:rsidRDefault="00CE61B0" w:rsidP="00CE61B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F1889">
        <w:rPr>
          <w:rFonts w:ascii="Times New Roman" w:eastAsia="Times New Roman" w:hAnsi="Times New Roman" w:cs="Times New Roman"/>
          <w:color w:val="000000"/>
          <w:sz w:val="28"/>
          <w:szCs w:val="28"/>
          <w:lang w:eastAsia="ru-RU"/>
        </w:rPr>
        <w:t>- лишение свободы на срок до двух лет с лишением права занимать определенные должности или заниматься определенной деятельностью на срок до трех лет. </w:t>
      </w:r>
    </w:p>
    <w:p w:rsidR="00CE61B0" w:rsidRPr="007F1889" w:rsidRDefault="00CE61B0" w:rsidP="00CE61B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F1889">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ab/>
      </w:r>
      <w:r w:rsidRPr="007F1889">
        <w:rPr>
          <w:rFonts w:ascii="Times New Roman" w:eastAsia="Times New Roman" w:hAnsi="Times New Roman" w:cs="Times New Roman"/>
          <w:color w:val="000000"/>
          <w:sz w:val="28"/>
          <w:szCs w:val="28"/>
          <w:lang w:eastAsia="ru-RU"/>
        </w:rPr>
        <w:t>В соответствии со статьей 4.6 КоАП РФ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w:t>
      </w:r>
    </w:p>
    <w:p w:rsidR="00CE61B0" w:rsidRPr="00932A1B" w:rsidRDefault="00CE61B0" w:rsidP="00CE61B0">
      <w:pPr>
        <w:spacing w:before="100" w:beforeAutospacing="1" w:after="100" w:afterAutospacing="1"/>
        <w:jc w:val="right"/>
        <w:rPr>
          <w:rFonts w:ascii="Times New Roman" w:hAnsi="Times New Roman" w:cs="Times New Roman"/>
          <w:i/>
          <w:sz w:val="28"/>
          <w:szCs w:val="28"/>
        </w:rPr>
      </w:pPr>
      <w:r w:rsidRPr="00932A1B">
        <w:rPr>
          <w:rFonts w:ascii="Times New Roman" w:hAnsi="Times New Roman" w:cs="Times New Roman"/>
          <w:i/>
          <w:sz w:val="28"/>
          <w:szCs w:val="28"/>
        </w:rPr>
        <w:t xml:space="preserve">Подготовлено </w:t>
      </w:r>
      <w:proofErr w:type="spellStart"/>
      <w:r w:rsidRPr="00932A1B">
        <w:rPr>
          <w:rFonts w:ascii="Times New Roman" w:hAnsi="Times New Roman" w:cs="Times New Roman"/>
          <w:i/>
          <w:sz w:val="28"/>
          <w:szCs w:val="28"/>
        </w:rPr>
        <w:t>Лужской</w:t>
      </w:r>
      <w:proofErr w:type="spellEnd"/>
      <w:r w:rsidRPr="00932A1B">
        <w:rPr>
          <w:rFonts w:ascii="Times New Roman" w:hAnsi="Times New Roman" w:cs="Times New Roman"/>
          <w:i/>
          <w:sz w:val="28"/>
          <w:szCs w:val="28"/>
        </w:rPr>
        <w:t xml:space="preserve"> городской прокуратурой, 2020 год.</w:t>
      </w:r>
    </w:p>
    <w:p w:rsidR="00CE61B0" w:rsidRDefault="00CE61B0" w:rsidP="00CE61B0">
      <w:pPr>
        <w:pStyle w:val="1"/>
        <w:shd w:val="clear" w:color="auto" w:fill="FFFFFF"/>
        <w:spacing w:before="0" w:beforeAutospacing="0" w:after="0" w:afterAutospacing="0"/>
        <w:jc w:val="center"/>
        <w:rPr>
          <w:bCs w:val="0"/>
          <w:color w:val="000000"/>
          <w:sz w:val="28"/>
          <w:szCs w:val="28"/>
        </w:rPr>
      </w:pPr>
      <w:r w:rsidRPr="008A3798">
        <w:rPr>
          <w:bCs w:val="0"/>
          <w:color w:val="000000"/>
          <w:sz w:val="28"/>
          <w:szCs w:val="28"/>
        </w:rPr>
        <w:t>Раздел общего имущества супругов</w:t>
      </w:r>
    </w:p>
    <w:p w:rsidR="00CE61B0" w:rsidRPr="008A3798" w:rsidRDefault="00CE61B0" w:rsidP="00CE61B0">
      <w:pPr>
        <w:pStyle w:val="1"/>
        <w:shd w:val="clear" w:color="auto" w:fill="FFFFFF"/>
        <w:spacing w:before="0" w:beforeAutospacing="0" w:after="0" w:afterAutospacing="0"/>
        <w:jc w:val="center"/>
        <w:rPr>
          <w:bCs w:val="0"/>
          <w:color w:val="000000"/>
          <w:sz w:val="28"/>
          <w:szCs w:val="28"/>
        </w:rPr>
      </w:pPr>
    </w:p>
    <w:p w:rsidR="00CE61B0" w:rsidRPr="008A3798" w:rsidRDefault="00CE61B0" w:rsidP="00CE61B0">
      <w:pPr>
        <w:pStyle w:val="a3"/>
        <w:shd w:val="clear" w:color="auto" w:fill="FFFFFF"/>
        <w:spacing w:before="0" w:beforeAutospacing="0" w:after="0" w:afterAutospacing="0"/>
        <w:ind w:right="28" w:firstLine="708"/>
        <w:jc w:val="both"/>
        <w:rPr>
          <w:color w:val="000000"/>
          <w:sz w:val="28"/>
          <w:szCs w:val="28"/>
        </w:rPr>
      </w:pPr>
      <w:proofErr w:type="gramStart"/>
      <w:r w:rsidRPr="008A3798">
        <w:rPr>
          <w:color w:val="000000"/>
          <w:sz w:val="28"/>
          <w:szCs w:val="28"/>
        </w:rPr>
        <w:t>Согласно ст. 38 Семейного кодекса Российской Федерации (далее – СК РФ) раздел общего имущества супругов может быть произведен как в период брака, так и после его расторжения по требованию любого из супругов, а также в случае заявления кредитором требования о разделе общего имущества супругов для обращения взыскания на долю одного из супругов в общем имуществе супругов.</w:t>
      </w:r>
      <w:proofErr w:type="gramEnd"/>
    </w:p>
    <w:p w:rsidR="00CE61B0" w:rsidRPr="008A3798" w:rsidRDefault="00CE61B0" w:rsidP="00CE61B0">
      <w:pPr>
        <w:pStyle w:val="a3"/>
        <w:shd w:val="clear" w:color="auto" w:fill="FFFFFF"/>
        <w:spacing w:before="0" w:beforeAutospacing="0" w:after="0" w:afterAutospacing="0"/>
        <w:ind w:right="28" w:firstLine="708"/>
        <w:jc w:val="both"/>
        <w:rPr>
          <w:color w:val="000000"/>
          <w:sz w:val="28"/>
          <w:szCs w:val="28"/>
        </w:rPr>
      </w:pPr>
      <w:r w:rsidRPr="008A3798">
        <w:rPr>
          <w:color w:val="000000"/>
          <w:sz w:val="28"/>
          <w:szCs w:val="28"/>
        </w:rPr>
        <w:t>Общее имущество супругов может быть разделено между супругами по их соглашению.</w:t>
      </w:r>
    </w:p>
    <w:p w:rsidR="00CE61B0" w:rsidRPr="008A3798" w:rsidRDefault="00CE61B0" w:rsidP="00CE61B0">
      <w:pPr>
        <w:pStyle w:val="a3"/>
        <w:shd w:val="clear" w:color="auto" w:fill="FFFFFF"/>
        <w:spacing w:before="0" w:beforeAutospacing="0" w:after="0" w:afterAutospacing="0"/>
        <w:ind w:right="28"/>
        <w:jc w:val="both"/>
        <w:rPr>
          <w:color w:val="000000"/>
          <w:sz w:val="28"/>
          <w:szCs w:val="28"/>
        </w:rPr>
      </w:pPr>
      <w:r w:rsidRPr="008A3798">
        <w:rPr>
          <w:color w:val="000000"/>
          <w:sz w:val="28"/>
          <w:szCs w:val="28"/>
        </w:rPr>
        <w:t>    </w:t>
      </w:r>
      <w:r w:rsidRPr="008A3798">
        <w:rPr>
          <w:color w:val="000000"/>
          <w:sz w:val="28"/>
          <w:szCs w:val="28"/>
        </w:rPr>
        <w:tab/>
        <w:t xml:space="preserve"> Соглашение о разделе общего имущества, нажитого супругами в период брака, должно быть нотариально удостоверено.</w:t>
      </w:r>
    </w:p>
    <w:p w:rsidR="00CE61B0" w:rsidRPr="008A3798" w:rsidRDefault="00CE61B0" w:rsidP="00CE61B0">
      <w:pPr>
        <w:pStyle w:val="a3"/>
        <w:shd w:val="clear" w:color="auto" w:fill="FFFFFF"/>
        <w:spacing w:before="0" w:beforeAutospacing="0" w:after="0" w:afterAutospacing="0"/>
        <w:ind w:right="28"/>
        <w:jc w:val="both"/>
        <w:rPr>
          <w:color w:val="000000"/>
          <w:sz w:val="28"/>
          <w:szCs w:val="28"/>
        </w:rPr>
      </w:pPr>
      <w:r w:rsidRPr="008A3798">
        <w:rPr>
          <w:color w:val="000000"/>
          <w:sz w:val="28"/>
          <w:szCs w:val="28"/>
        </w:rPr>
        <w:t>     </w:t>
      </w:r>
      <w:r w:rsidRPr="008A3798">
        <w:rPr>
          <w:color w:val="000000"/>
          <w:sz w:val="28"/>
          <w:szCs w:val="28"/>
        </w:rPr>
        <w:tab/>
        <w:t xml:space="preserve"> В случае спора раздел общего имущества супругов, а также определение долей супругов в этом имуществе производятся в судебном порядке.</w:t>
      </w:r>
    </w:p>
    <w:p w:rsidR="00CE61B0" w:rsidRPr="008A3798" w:rsidRDefault="00CE61B0" w:rsidP="00CE61B0">
      <w:pPr>
        <w:pStyle w:val="a3"/>
        <w:shd w:val="clear" w:color="auto" w:fill="FFFFFF"/>
        <w:spacing w:before="0" w:beforeAutospacing="0" w:after="0" w:afterAutospacing="0"/>
        <w:ind w:right="28"/>
        <w:jc w:val="both"/>
        <w:rPr>
          <w:color w:val="000000"/>
          <w:sz w:val="28"/>
          <w:szCs w:val="28"/>
        </w:rPr>
      </w:pPr>
      <w:r w:rsidRPr="008A3798">
        <w:rPr>
          <w:color w:val="000000"/>
          <w:sz w:val="28"/>
          <w:szCs w:val="28"/>
        </w:rPr>
        <w:t xml:space="preserve">     </w:t>
      </w:r>
      <w:r w:rsidRPr="008A3798">
        <w:rPr>
          <w:color w:val="000000"/>
          <w:sz w:val="28"/>
          <w:szCs w:val="28"/>
        </w:rPr>
        <w:tab/>
        <w:t>При разделе общего имущества супругов суд по требованию супругов определяет, какое имущество подлежит передаче каждому из супругов. В случае</w:t>
      </w:r>
      <w:proofErr w:type="gramStart"/>
      <w:r w:rsidRPr="008A3798">
        <w:rPr>
          <w:color w:val="000000"/>
          <w:sz w:val="28"/>
          <w:szCs w:val="28"/>
        </w:rPr>
        <w:t>,</w:t>
      </w:r>
      <w:proofErr w:type="gramEnd"/>
      <w:r w:rsidRPr="008A3798">
        <w:rPr>
          <w:color w:val="000000"/>
          <w:sz w:val="28"/>
          <w:szCs w:val="28"/>
        </w:rPr>
        <w:t xml:space="preserve"> если одному из супругов передается имущество, стоимость которого превышает причитающуюся ему долю, другому супругу может быть присуждена соответствующая денежная или иная компенсация.</w:t>
      </w:r>
    </w:p>
    <w:p w:rsidR="00CE61B0" w:rsidRPr="008A3798" w:rsidRDefault="00CE61B0" w:rsidP="00CE61B0">
      <w:pPr>
        <w:pStyle w:val="a3"/>
        <w:shd w:val="clear" w:color="auto" w:fill="FFFFFF"/>
        <w:spacing w:before="0" w:beforeAutospacing="0" w:after="0" w:afterAutospacing="0"/>
        <w:ind w:right="28"/>
        <w:jc w:val="both"/>
        <w:rPr>
          <w:color w:val="000000"/>
          <w:sz w:val="28"/>
          <w:szCs w:val="28"/>
        </w:rPr>
      </w:pPr>
      <w:r w:rsidRPr="008A3798">
        <w:rPr>
          <w:color w:val="000000"/>
          <w:sz w:val="28"/>
          <w:szCs w:val="28"/>
        </w:rPr>
        <w:lastRenderedPageBreak/>
        <w:t xml:space="preserve">     </w:t>
      </w:r>
      <w:r w:rsidRPr="008A3798">
        <w:rPr>
          <w:color w:val="000000"/>
          <w:sz w:val="28"/>
          <w:szCs w:val="28"/>
        </w:rPr>
        <w:tab/>
        <w:t>Суд может признать имущество, нажитое каждым из супругов в период их раздельного проживания при прекращении семейных отношений, собственностью каждого из них.</w:t>
      </w:r>
    </w:p>
    <w:p w:rsidR="00CE61B0" w:rsidRPr="008A3798" w:rsidRDefault="00CE61B0" w:rsidP="00CE61B0">
      <w:pPr>
        <w:pStyle w:val="a3"/>
        <w:shd w:val="clear" w:color="auto" w:fill="FFFFFF"/>
        <w:spacing w:before="0" w:beforeAutospacing="0" w:after="0" w:afterAutospacing="0"/>
        <w:ind w:right="28"/>
        <w:jc w:val="both"/>
        <w:rPr>
          <w:color w:val="000000"/>
          <w:sz w:val="28"/>
          <w:szCs w:val="28"/>
        </w:rPr>
      </w:pPr>
      <w:r w:rsidRPr="008A3798">
        <w:rPr>
          <w:color w:val="000000"/>
          <w:sz w:val="28"/>
          <w:szCs w:val="28"/>
        </w:rPr>
        <w:t xml:space="preserve">      </w:t>
      </w:r>
      <w:r w:rsidRPr="008A3798">
        <w:rPr>
          <w:color w:val="000000"/>
          <w:sz w:val="28"/>
          <w:szCs w:val="28"/>
        </w:rPr>
        <w:tab/>
        <w:t>Вещи, приобретенные исключительно для удовлетворения потребностей несовершеннолетних детей (одежда, обувь, школьные и спортивные принадлежности, музыкальные инструменты, детская библиотека и другие), разделу не подлежат и передаются без компенсации тому из супругов, с которым проживают дети.</w:t>
      </w:r>
    </w:p>
    <w:p w:rsidR="00CE61B0" w:rsidRPr="008A3798" w:rsidRDefault="00CE61B0" w:rsidP="00CE61B0">
      <w:pPr>
        <w:pStyle w:val="a3"/>
        <w:shd w:val="clear" w:color="auto" w:fill="FFFFFF"/>
        <w:spacing w:before="0" w:beforeAutospacing="0" w:after="0" w:afterAutospacing="0"/>
        <w:ind w:right="28"/>
        <w:jc w:val="both"/>
        <w:rPr>
          <w:color w:val="000000"/>
          <w:sz w:val="28"/>
          <w:szCs w:val="28"/>
        </w:rPr>
      </w:pPr>
      <w:r w:rsidRPr="008A3798">
        <w:rPr>
          <w:color w:val="000000"/>
          <w:sz w:val="28"/>
          <w:szCs w:val="28"/>
        </w:rPr>
        <w:t xml:space="preserve">     </w:t>
      </w:r>
      <w:r w:rsidRPr="008A3798">
        <w:rPr>
          <w:color w:val="000000"/>
          <w:sz w:val="28"/>
          <w:szCs w:val="28"/>
        </w:rPr>
        <w:tab/>
        <w:t>Вклады, внесенные супругами за счет общего имущества супругов на имя их общих несовершеннолетних детей, считаются принадлежащими этим детям и не учитываются при разделе общего имущества супругов.</w:t>
      </w:r>
    </w:p>
    <w:p w:rsidR="00CE61B0" w:rsidRPr="008A3798" w:rsidRDefault="00CE61B0" w:rsidP="00CE61B0">
      <w:pPr>
        <w:pStyle w:val="a3"/>
        <w:shd w:val="clear" w:color="auto" w:fill="FFFFFF"/>
        <w:spacing w:before="0" w:beforeAutospacing="0" w:after="0" w:afterAutospacing="0"/>
        <w:ind w:right="28"/>
        <w:jc w:val="both"/>
        <w:rPr>
          <w:color w:val="000000"/>
          <w:sz w:val="28"/>
          <w:szCs w:val="28"/>
        </w:rPr>
      </w:pPr>
      <w:r w:rsidRPr="008A3798">
        <w:rPr>
          <w:color w:val="000000"/>
          <w:sz w:val="28"/>
          <w:szCs w:val="28"/>
        </w:rPr>
        <w:t xml:space="preserve">      </w:t>
      </w:r>
      <w:r w:rsidRPr="008A3798">
        <w:rPr>
          <w:color w:val="000000"/>
          <w:sz w:val="28"/>
          <w:szCs w:val="28"/>
        </w:rPr>
        <w:tab/>
        <w:t>В случае раздела общего имущества супругов в период брака та часть общего имущества супругов, которая не была разделена, а также имущество, нажитое супругами в период брака в дальнейшем, составляют их совместную собственность.</w:t>
      </w:r>
    </w:p>
    <w:p w:rsidR="00CE61B0" w:rsidRPr="008A3798" w:rsidRDefault="00CE61B0" w:rsidP="00CE61B0">
      <w:pPr>
        <w:pStyle w:val="a3"/>
        <w:shd w:val="clear" w:color="auto" w:fill="FFFFFF"/>
        <w:spacing w:before="0" w:beforeAutospacing="0" w:after="0" w:afterAutospacing="0"/>
        <w:ind w:right="28"/>
        <w:jc w:val="both"/>
        <w:rPr>
          <w:color w:val="000000"/>
          <w:sz w:val="28"/>
          <w:szCs w:val="28"/>
        </w:rPr>
      </w:pPr>
      <w:r w:rsidRPr="008A3798">
        <w:rPr>
          <w:color w:val="000000"/>
          <w:sz w:val="28"/>
          <w:szCs w:val="28"/>
        </w:rPr>
        <w:t xml:space="preserve">      </w:t>
      </w:r>
      <w:r w:rsidRPr="008A3798">
        <w:rPr>
          <w:color w:val="000000"/>
          <w:sz w:val="28"/>
          <w:szCs w:val="28"/>
        </w:rPr>
        <w:tab/>
        <w:t>К требованиям супругов о разделе общего имущества супругов, брак которых расторгнут, применяется трехлетний срок исковой давности.</w:t>
      </w:r>
    </w:p>
    <w:p w:rsidR="00CE61B0" w:rsidRPr="008A3798" w:rsidRDefault="00CE61B0" w:rsidP="00CE61B0">
      <w:pPr>
        <w:pStyle w:val="a3"/>
        <w:shd w:val="clear" w:color="auto" w:fill="FFFFFF"/>
        <w:spacing w:before="0" w:beforeAutospacing="0" w:after="0" w:afterAutospacing="0"/>
        <w:ind w:right="28"/>
        <w:jc w:val="both"/>
        <w:rPr>
          <w:color w:val="000000"/>
          <w:sz w:val="28"/>
          <w:szCs w:val="28"/>
        </w:rPr>
      </w:pPr>
      <w:r w:rsidRPr="008A3798">
        <w:rPr>
          <w:color w:val="000000"/>
          <w:sz w:val="28"/>
          <w:szCs w:val="28"/>
        </w:rPr>
        <w:t xml:space="preserve">       </w:t>
      </w:r>
      <w:r w:rsidRPr="008A3798">
        <w:rPr>
          <w:color w:val="000000"/>
          <w:sz w:val="28"/>
          <w:szCs w:val="28"/>
        </w:rPr>
        <w:tab/>
        <w:t>В соответствии со ст. 39 СК РФ при разделе общего имущества супругов и определении долей в этом имуществе доли супругов признаются равными, если иное не предусмотрено договором между супругами. Суд вправе отступить от начала равенства долей супругов в их общем имуществе исходя из интересов несовершеннолетних детей и (или) исходя из заслуживающего внимания интереса одного из супругов, в частности, в случаях, если другой супруг не получал доходов по неуважительным причинам или расходовал общее имущество супругов в ущерб интересам семьи.</w:t>
      </w:r>
    </w:p>
    <w:p w:rsidR="00CE61B0" w:rsidRPr="008A3798" w:rsidRDefault="00CE61B0" w:rsidP="00CE61B0">
      <w:pPr>
        <w:pStyle w:val="a3"/>
        <w:shd w:val="clear" w:color="auto" w:fill="FFFFFF"/>
        <w:spacing w:before="0" w:beforeAutospacing="0" w:after="0" w:afterAutospacing="0"/>
        <w:ind w:right="28"/>
        <w:jc w:val="both"/>
        <w:rPr>
          <w:color w:val="000000"/>
          <w:sz w:val="28"/>
          <w:szCs w:val="28"/>
        </w:rPr>
      </w:pPr>
      <w:r w:rsidRPr="008A3798">
        <w:rPr>
          <w:color w:val="000000"/>
          <w:sz w:val="28"/>
          <w:szCs w:val="28"/>
        </w:rPr>
        <w:t>      Общие долги супругов при разделе общего имущества супругов распределяются между супругами пропорционально присужденным им долям.</w:t>
      </w:r>
    </w:p>
    <w:p w:rsidR="00CE61B0" w:rsidRPr="00932A1B" w:rsidRDefault="00CE61B0" w:rsidP="00CE61B0">
      <w:pPr>
        <w:spacing w:before="100" w:beforeAutospacing="1" w:after="100" w:afterAutospacing="1"/>
        <w:jc w:val="right"/>
        <w:rPr>
          <w:rFonts w:ascii="Times New Roman" w:hAnsi="Times New Roman" w:cs="Times New Roman"/>
          <w:i/>
          <w:sz w:val="28"/>
          <w:szCs w:val="28"/>
        </w:rPr>
      </w:pPr>
      <w:r w:rsidRPr="00932A1B">
        <w:rPr>
          <w:rFonts w:ascii="Times New Roman" w:hAnsi="Times New Roman" w:cs="Times New Roman"/>
          <w:i/>
          <w:sz w:val="28"/>
          <w:szCs w:val="28"/>
        </w:rPr>
        <w:t xml:space="preserve">Подготовлено </w:t>
      </w:r>
      <w:proofErr w:type="spellStart"/>
      <w:r w:rsidRPr="00932A1B">
        <w:rPr>
          <w:rFonts w:ascii="Times New Roman" w:hAnsi="Times New Roman" w:cs="Times New Roman"/>
          <w:i/>
          <w:sz w:val="28"/>
          <w:szCs w:val="28"/>
        </w:rPr>
        <w:t>Лужской</w:t>
      </w:r>
      <w:proofErr w:type="spellEnd"/>
      <w:r w:rsidRPr="00932A1B">
        <w:rPr>
          <w:rFonts w:ascii="Times New Roman" w:hAnsi="Times New Roman" w:cs="Times New Roman"/>
          <w:i/>
          <w:sz w:val="28"/>
          <w:szCs w:val="28"/>
        </w:rPr>
        <w:t xml:space="preserve"> городской прокуратурой, 2020 год.</w:t>
      </w:r>
    </w:p>
    <w:p w:rsidR="00F550EA" w:rsidRDefault="00F550EA">
      <w:bookmarkStart w:id="0" w:name="_GoBack"/>
      <w:bookmarkEnd w:id="0"/>
    </w:p>
    <w:sectPr w:rsidR="00F550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65D"/>
    <w:rsid w:val="0030265D"/>
    <w:rsid w:val="00CE61B0"/>
    <w:rsid w:val="00F550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1B0"/>
  </w:style>
  <w:style w:type="paragraph" w:styleId="1">
    <w:name w:val="heading 1"/>
    <w:basedOn w:val="a"/>
    <w:link w:val="10"/>
    <w:uiPriority w:val="9"/>
    <w:qFormat/>
    <w:rsid w:val="00CE61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61B0"/>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CE61B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1B0"/>
  </w:style>
  <w:style w:type="paragraph" w:styleId="1">
    <w:name w:val="heading 1"/>
    <w:basedOn w:val="a"/>
    <w:link w:val="10"/>
    <w:uiPriority w:val="9"/>
    <w:qFormat/>
    <w:rsid w:val="00CE61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61B0"/>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CE61B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1366</Words>
  <Characters>7790</Characters>
  <Application>Microsoft Office Word</Application>
  <DocSecurity>0</DocSecurity>
  <Lines>64</Lines>
  <Paragraphs>18</Paragraphs>
  <ScaleCrop>false</ScaleCrop>
  <Company>diakov.net</Company>
  <LinksUpToDate>false</LinksUpToDate>
  <CharactersWithSpaces>9138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2020-04-07T11:49:00Z</dcterms:created>
  <dcterms:modified xsi:type="dcterms:W3CDTF">2020-04-07T11:49:00Z</dcterms:modified>
</cp:coreProperties>
</file>